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F9C2AA9">
      <w:pPr>
        <w:spacing w:after="360"/>
        <w:jc w:val="center"/>
        <w:rPr>
          <w:rFonts w:ascii="方正小标宋简体" w:hAnsi="方正小标宋简体" w:eastAsia="黑体"/>
          <w:b/>
          <w:sz w:val="44"/>
        </w:rPr>
      </w:pPr>
      <w:r>
        <w:rPr>
          <w:rFonts w:ascii="方正小标宋简体" w:hAnsi="方正小标宋简体" w:eastAsia="黑体"/>
          <w:b/>
          <w:sz w:val="44"/>
        </w:rPr>
        <w:t>互联网医院诊疗服务项目、内容及流程公示</w:t>
      </w:r>
    </w:p>
    <w:p w14:paraId="46752AC2">
      <w:pPr>
        <w:spacing w:after="160" w:line="380" w:lineRule="auto"/>
        <w:jc w:val="center"/>
        <w:rPr>
          <w:rFonts w:ascii="仿宋" w:hAnsi="仿宋" w:eastAsia="仿宋"/>
          <w:b w:val="0"/>
          <w:sz w:val="24"/>
        </w:rPr>
      </w:pPr>
      <w:r>
        <w:rPr>
          <w:rFonts w:ascii="宋体" w:hAnsi="宋体" w:eastAsia="宋体" w:cs="宋体"/>
          <w:color w:val="333333"/>
          <w:sz w:val="28"/>
          <w:szCs w:val="28"/>
        </w:rPr>
        <w:t>青岛百洋家健康科技有限公司市北医院</w:t>
      </w:r>
      <w:r>
        <w:rPr>
          <w:rFonts w:ascii="仿宋" w:hAnsi="仿宋" w:eastAsia="仿宋"/>
          <w:b w:val="0"/>
          <w:sz w:val="24"/>
        </w:rPr>
        <w:t xml:space="preserve"> </w:t>
      </w:r>
    </w:p>
    <w:p w14:paraId="64994E7A">
      <w:pPr>
        <w:spacing w:before="200" w:after="120"/>
      </w:pPr>
      <w:r>
        <w:rPr>
          <w:rFonts w:ascii="黑体" w:hAnsi="黑体" w:eastAsia="黑体"/>
          <w:b/>
          <w:sz w:val="28"/>
        </w:rPr>
        <w:t>一、服务定位与依据</w:t>
      </w:r>
    </w:p>
    <w:p w14:paraId="4357C818">
      <w:pPr>
        <w:spacing w:after="40" w:line="360" w:lineRule="auto"/>
        <w:ind w:firstLine="480"/>
      </w:pPr>
      <w:r>
        <w:rPr>
          <w:rFonts w:ascii="宋体" w:hAnsi="宋体" w:eastAsia="宋体"/>
          <w:b w:val="0"/>
          <w:sz w:val="24"/>
        </w:rPr>
        <w:t>本院互联网医院依托青岛百洋家健康科技有限公司市北医院实体医疗机构设立，严格按照《互联网诊疗管理办法（试行）》《互联网医院管理办法（试行）》《山东省互联网诊疗管理实施办法》开展执业活动，仅为常见病、慢性病患者提供复诊服务，不开展首诊，不提供急危重症诊疗服务。</w:t>
      </w:r>
    </w:p>
    <w:p w14:paraId="68BF122F">
      <w:pPr>
        <w:spacing w:before="200" w:after="120"/>
      </w:pPr>
      <w:r>
        <w:rPr>
          <w:rFonts w:ascii="黑体" w:hAnsi="黑体" w:eastAsia="黑体"/>
          <w:b/>
          <w:sz w:val="28"/>
        </w:rPr>
        <w:t>二、诊疗服务项目与内容</w:t>
      </w:r>
    </w:p>
    <w:p w14:paraId="5998964D">
      <w:pPr>
        <w:spacing w:before="120" w:after="80"/>
      </w:pPr>
      <w:r>
        <w:rPr>
          <w:rFonts w:ascii="楷体" w:hAnsi="楷体" w:eastAsia="楷体"/>
          <w:b/>
          <w:sz w:val="26"/>
        </w:rPr>
        <w:t>（一）视频医生（视频问诊）</w:t>
      </w:r>
    </w:p>
    <w:p w14:paraId="7118FBD5">
      <w:pPr>
        <w:spacing w:after="40" w:line="360" w:lineRule="auto"/>
        <w:ind w:left="480"/>
      </w:pPr>
      <w:r>
        <w:rPr>
          <w:rFonts w:ascii="宋体" w:hAnsi="宋体" w:eastAsia="宋体"/>
          <w:b w:val="0"/>
          <w:sz w:val="24"/>
        </w:rPr>
        <w:t>1. 服务形式：医患通过实时音视频方式进行线上复诊。</w:t>
      </w:r>
    </w:p>
    <w:p w14:paraId="3ED6CCA8">
      <w:pPr>
        <w:spacing w:after="40" w:line="360" w:lineRule="auto"/>
        <w:ind w:left="480"/>
      </w:pPr>
      <w:r>
        <w:rPr>
          <w:rFonts w:ascii="宋体" w:hAnsi="宋体" w:eastAsia="宋体"/>
          <w:b w:val="0"/>
          <w:sz w:val="24"/>
        </w:rPr>
        <w:t>2. 服务内容：常见病、慢性病复诊评估；病情随访；检验检查报告解读；居家监测数据（血压、血糖、心电等）评估与健康指导；</w:t>
      </w:r>
      <w:r>
        <w:rPr>
          <w:rFonts w:hint="eastAsia"/>
          <w:b w:val="0"/>
          <w:sz w:val="24"/>
          <w:lang w:val="en-US" w:eastAsia="zh-CN"/>
        </w:rPr>
        <w:t>居家</w:t>
      </w:r>
      <w:r>
        <w:rPr>
          <w:rFonts w:ascii="宋体" w:hAnsi="宋体" w:eastAsia="宋体"/>
          <w:b w:val="0"/>
          <w:sz w:val="24"/>
        </w:rPr>
        <w:t>用药指导。</w:t>
      </w:r>
    </w:p>
    <w:p w14:paraId="6512692F">
      <w:pPr>
        <w:spacing w:after="40" w:line="360" w:lineRule="auto"/>
        <w:ind w:left="480"/>
      </w:pPr>
      <w:r>
        <w:rPr>
          <w:rFonts w:ascii="宋体" w:hAnsi="宋体" w:eastAsia="宋体"/>
          <w:b w:val="0"/>
          <w:sz w:val="24"/>
        </w:rPr>
        <w:t>3. 不开展：线上首诊、急危重症处置、麻醉药品与精神类药品处方。</w:t>
      </w:r>
    </w:p>
    <w:p w14:paraId="1041E06B">
      <w:pPr>
        <w:spacing w:before="120" w:after="80"/>
      </w:pPr>
      <w:r>
        <w:rPr>
          <w:rFonts w:ascii="楷体" w:hAnsi="楷体" w:eastAsia="楷体"/>
          <w:b/>
          <w:sz w:val="26"/>
        </w:rPr>
        <w:t>（二）图文问诊</w:t>
      </w:r>
    </w:p>
    <w:p w14:paraId="53AD0FA4">
      <w:pPr>
        <w:spacing w:after="40" w:line="360" w:lineRule="auto"/>
        <w:ind w:left="480"/>
      </w:pPr>
      <w:r>
        <w:rPr>
          <w:rFonts w:ascii="宋体" w:hAnsi="宋体" w:eastAsia="宋体"/>
          <w:b w:val="0"/>
          <w:sz w:val="24"/>
        </w:rPr>
        <w:t>1. 服务形式：患者通过文字、图片、检验检查报告上传方式与医师进行复诊咨询。</w:t>
      </w:r>
    </w:p>
    <w:p w14:paraId="22C9F4BB">
      <w:pPr>
        <w:spacing w:after="40" w:line="360" w:lineRule="auto"/>
        <w:ind w:left="480"/>
        <w:rPr>
          <w:rFonts w:ascii="宋体" w:hAnsi="宋体" w:eastAsia="宋体"/>
          <w:b w:val="0"/>
          <w:sz w:val="24"/>
        </w:rPr>
      </w:pPr>
      <w:r>
        <w:rPr>
          <w:rFonts w:ascii="宋体" w:hAnsi="宋体" w:eastAsia="宋体"/>
          <w:b w:val="0"/>
          <w:sz w:val="24"/>
        </w:rPr>
        <w:t>2. 服务内容：常见病、慢性病复诊随访、报告解读、用药咨询、健康宣教；</w:t>
      </w:r>
    </w:p>
    <w:p w14:paraId="7B42F7B7">
      <w:pPr>
        <w:spacing w:after="40" w:line="360" w:lineRule="auto"/>
        <w:ind w:left="480"/>
      </w:pPr>
      <w:r>
        <w:rPr>
          <w:rFonts w:ascii="宋体" w:hAnsi="宋体" w:eastAsia="宋体"/>
          <w:b w:val="0"/>
          <w:sz w:val="24"/>
        </w:rPr>
        <w:t>3. 服务时效：单次问诊在平台规定的有效时限内完成回复，超时会话自动关闭并归档。</w:t>
      </w:r>
    </w:p>
    <w:p w14:paraId="084AE7D6">
      <w:pPr>
        <w:spacing w:before="120" w:after="80"/>
      </w:pPr>
      <w:r>
        <w:rPr>
          <w:rFonts w:ascii="楷体" w:hAnsi="楷体" w:eastAsia="楷体"/>
          <w:b/>
          <w:sz w:val="26"/>
        </w:rPr>
        <w:t>（三）配套服务</w:t>
      </w:r>
    </w:p>
    <w:p w14:paraId="07AA14D0">
      <w:pPr>
        <w:spacing w:after="40" w:line="360" w:lineRule="auto"/>
        <w:ind w:left="480"/>
      </w:pPr>
      <w:r>
        <w:rPr>
          <w:rFonts w:ascii="宋体" w:hAnsi="宋体" w:eastAsia="宋体"/>
          <w:b w:val="0"/>
          <w:sz w:val="24"/>
        </w:rPr>
        <w:t>1.互联网诊疗电子病历、音视频记录按规定归档保存。</w:t>
      </w:r>
    </w:p>
    <w:p w14:paraId="18176827">
      <w:pPr>
        <w:spacing w:before="200" w:after="120"/>
      </w:pPr>
      <w:r>
        <w:rPr>
          <w:rFonts w:ascii="黑体" w:hAnsi="黑体" w:eastAsia="黑体"/>
          <w:b/>
          <w:sz w:val="28"/>
        </w:rPr>
        <w:t>三、诊疗服务流程</w:t>
      </w:r>
    </w:p>
    <w:p w14:paraId="719CCE80">
      <w:pPr>
        <w:spacing w:before="120" w:after="80"/>
      </w:pPr>
      <w:r>
        <w:rPr>
          <w:rFonts w:ascii="楷体" w:hAnsi="楷体" w:eastAsia="楷体"/>
          <w:b/>
          <w:sz w:val="26"/>
        </w:rPr>
        <w:t>（一）视频医生服务流程</w:t>
      </w:r>
    </w:p>
    <w:p w14:paraId="25FE0FB4">
      <w:pPr>
        <w:spacing w:after="40" w:line="360" w:lineRule="auto"/>
        <w:ind w:left="480"/>
      </w:pPr>
      <w:r>
        <w:rPr>
          <w:rFonts w:ascii="宋体" w:hAnsi="宋体" w:eastAsia="宋体"/>
          <w:b w:val="0"/>
          <w:sz w:val="24"/>
        </w:rPr>
        <w:t>第一步  实名认证：患者在平台完成实名注册，阅读并确认《互联网诊疗知情同意书》</w:t>
      </w:r>
      <w:r>
        <w:rPr>
          <w:rFonts w:hint="eastAsia"/>
          <w:b w:val="0"/>
          <w:sz w:val="24"/>
          <w:lang w:eastAsia="zh-CN"/>
        </w:rPr>
        <w:t>，</w:t>
      </w:r>
      <w:r>
        <w:rPr>
          <w:rFonts w:ascii="宋体" w:hAnsi="宋体" w:eastAsia="宋体"/>
          <w:b w:val="0"/>
          <w:sz w:val="24"/>
        </w:rPr>
        <w:t>完善个人健康档案。</w:t>
      </w:r>
    </w:p>
    <w:p w14:paraId="54479505">
      <w:pPr>
        <w:spacing w:after="40" w:line="360" w:lineRule="auto"/>
        <w:ind w:left="480"/>
      </w:pPr>
      <w:r>
        <w:rPr>
          <w:rFonts w:ascii="宋体" w:hAnsi="宋体" w:eastAsia="宋体"/>
          <w:b w:val="0"/>
          <w:sz w:val="24"/>
        </w:rPr>
        <w:t>第二步  发起就诊：选择“视频医生”服务</w:t>
      </w:r>
      <w:r>
        <w:rPr>
          <w:rFonts w:hint="eastAsia"/>
          <w:b w:val="0"/>
          <w:sz w:val="24"/>
          <w:lang w:val="en-US" w:eastAsia="zh-CN"/>
        </w:rPr>
        <w:t>并支付费用</w:t>
      </w:r>
      <w:r>
        <w:rPr>
          <w:rFonts w:ascii="宋体" w:hAnsi="宋体" w:eastAsia="宋体"/>
          <w:b w:val="0"/>
          <w:sz w:val="24"/>
        </w:rPr>
        <w:t>。</w:t>
      </w:r>
    </w:p>
    <w:p w14:paraId="5D25F0F0">
      <w:pPr>
        <w:spacing w:after="40" w:line="360" w:lineRule="auto"/>
        <w:ind w:left="480"/>
      </w:pPr>
      <w:r>
        <w:rPr>
          <w:rFonts w:ascii="宋体" w:hAnsi="宋体" w:eastAsia="宋体"/>
          <w:b w:val="0"/>
          <w:sz w:val="24"/>
        </w:rPr>
        <w:t>第三步  医生接诊：匹配本院执业医师进入实时视频诊室；医师核验患者是否属于常见病、慢性病复诊，不符合复诊条件的，告知患者前往线下就诊并终止本次线上诊疗。</w:t>
      </w:r>
    </w:p>
    <w:p w14:paraId="65072609">
      <w:pPr>
        <w:spacing w:after="40" w:line="360" w:lineRule="auto"/>
        <w:ind w:left="480"/>
      </w:pPr>
      <w:r>
        <w:rPr>
          <w:rFonts w:ascii="宋体" w:hAnsi="宋体" w:eastAsia="宋体"/>
          <w:b w:val="0"/>
          <w:sz w:val="24"/>
        </w:rPr>
        <w:t>第四步  视频诊疗：医患视频沟通病情、症状及居家监测指标，医师评估后给出诊疗意见与健康指导。</w:t>
      </w:r>
    </w:p>
    <w:p w14:paraId="1BEB0900">
      <w:pPr>
        <w:spacing w:after="40" w:line="360" w:lineRule="auto"/>
        <w:ind w:left="480"/>
      </w:pPr>
      <w:r>
        <w:rPr>
          <w:rFonts w:ascii="宋体" w:hAnsi="宋体" w:eastAsia="宋体"/>
          <w:b w:val="0"/>
          <w:sz w:val="24"/>
        </w:rPr>
        <w:t>第五步  病历归档：</w:t>
      </w:r>
      <w:r>
        <w:rPr>
          <w:rFonts w:hint="eastAsia"/>
          <w:b w:val="0"/>
          <w:sz w:val="24"/>
          <w:lang w:val="en-US" w:eastAsia="zh-CN"/>
        </w:rPr>
        <w:t>患者结束问诊后，</w:t>
      </w:r>
      <w:r>
        <w:rPr>
          <w:rFonts w:ascii="宋体" w:hAnsi="宋体" w:eastAsia="宋体"/>
          <w:b w:val="0"/>
          <w:sz w:val="24"/>
        </w:rPr>
        <w:t>系统自动留存互联网电子病历及音视频会话记录，完成本次就诊。</w:t>
      </w:r>
    </w:p>
    <w:p w14:paraId="4736F330">
      <w:pPr>
        <w:spacing w:before="120" w:after="80"/>
      </w:pPr>
      <w:r>
        <w:rPr>
          <w:rFonts w:ascii="楷体" w:hAnsi="楷体" w:eastAsia="楷体"/>
          <w:b/>
          <w:sz w:val="26"/>
        </w:rPr>
        <w:t>（二）图文问诊服务流程</w:t>
      </w:r>
    </w:p>
    <w:p w14:paraId="2634B557">
      <w:pPr>
        <w:spacing w:after="40" w:line="360" w:lineRule="auto"/>
        <w:ind w:left="480"/>
      </w:pPr>
      <w:r>
        <w:rPr>
          <w:rFonts w:ascii="宋体" w:hAnsi="宋体" w:eastAsia="宋体"/>
          <w:b w:val="0"/>
          <w:sz w:val="24"/>
        </w:rPr>
        <w:t>第一步  实名认证登录，阅读并确认《互联网诊疗知情同意书》。</w:t>
      </w:r>
    </w:p>
    <w:p w14:paraId="701949C4">
      <w:pPr>
        <w:spacing w:after="40" w:line="360" w:lineRule="auto"/>
        <w:ind w:left="480"/>
      </w:pPr>
      <w:r>
        <w:rPr>
          <w:rFonts w:ascii="宋体" w:hAnsi="宋体" w:eastAsia="宋体"/>
          <w:b w:val="0"/>
          <w:sz w:val="24"/>
        </w:rPr>
        <w:t>第二步  选择“图文问诊”</w:t>
      </w:r>
      <w:r>
        <w:rPr>
          <w:rFonts w:hint="eastAsia"/>
          <w:b w:val="0"/>
          <w:sz w:val="24"/>
          <w:lang w:eastAsia="zh-CN"/>
        </w:rPr>
        <w:t>，</w:t>
      </w:r>
      <w:r>
        <w:rPr>
          <w:rFonts w:ascii="宋体" w:hAnsi="宋体" w:eastAsia="宋体"/>
          <w:b w:val="0"/>
          <w:sz w:val="24"/>
        </w:rPr>
        <w:t>提交申请并完成付费。</w:t>
      </w:r>
    </w:p>
    <w:p w14:paraId="47A93F89">
      <w:pPr>
        <w:spacing w:after="40" w:line="360" w:lineRule="auto"/>
        <w:ind w:left="480"/>
      </w:pPr>
      <w:r>
        <w:rPr>
          <w:rFonts w:ascii="宋体" w:hAnsi="宋体" w:eastAsia="宋体"/>
          <w:b w:val="0"/>
          <w:sz w:val="24"/>
        </w:rPr>
        <w:t>第三步  医师在规定服务时效内通过文字、图片回复患者，仅对符合复诊条件的患者提供诊疗意见。</w:t>
      </w:r>
    </w:p>
    <w:p w14:paraId="6A0A480F">
      <w:pPr>
        <w:spacing w:after="40" w:line="360" w:lineRule="auto"/>
        <w:ind w:left="480"/>
        <w:rPr>
          <w:rFonts w:ascii="宋体" w:hAnsi="宋体" w:eastAsia="宋体"/>
          <w:b w:val="0"/>
          <w:sz w:val="24"/>
        </w:rPr>
      </w:pPr>
      <w:r>
        <w:rPr>
          <w:rFonts w:ascii="宋体" w:hAnsi="宋体" w:eastAsia="宋体"/>
          <w:b w:val="0"/>
          <w:sz w:val="24"/>
        </w:rPr>
        <w:t>第四步  会话结束，电子病历完整归档，支持患者后续查询就诊记录。</w:t>
      </w:r>
    </w:p>
    <w:p w14:paraId="46CAD2B1">
      <w:pPr>
        <w:pStyle w:val="30"/>
        <w:keepNext w:val="0"/>
        <w:keepLines w:val="0"/>
        <w:widowControl/>
        <w:suppressLineNumbers w:val="0"/>
        <w:shd w:val="clear" w:fill="FFFFFF"/>
        <w:spacing w:before="240" w:beforeAutospacing="0" w:after="240" w:afterAutospacing="0"/>
        <w:ind w:left="0" w:right="0" w:firstLine="0"/>
        <w:rPr>
          <w:rFonts w:ascii="宋体" w:hAnsi="宋体" w:eastAsia="宋体"/>
          <w:b w:val="0"/>
          <w:sz w:val="24"/>
        </w:rPr>
      </w:pPr>
      <w:r>
        <w:rPr>
          <w:rFonts w:hint="default" w:ascii="Segoe UI" w:hAnsi="Segoe UI" w:eastAsia="Segoe UI" w:cs="Segoe UI"/>
          <w:i w:val="0"/>
          <w:iCs w:val="0"/>
          <w:caps w:val="0"/>
          <w:color w:val="3964FE"/>
          <w:spacing w:val="0"/>
          <w:sz w:val="24"/>
          <w:szCs w:val="24"/>
          <w:u w:val="none"/>
          <w:bdr w:val="single" w:color="auto" w:sz="18" w:space="0"/>
          <w:shd w:val="clear" w:fill="FFFFFF"/>
        </w:rPr>
        <w:fldChar w:fldCharType="begin"/>
      </w:r>
      <w:r>
        <w:rPr>
          <w:rFonts w:hint="default" w:ascii="Segoe UI" w:hAnsi="Segoe UI" w:eastAsia="Segoe UI" w:cs="Segoe UI"/>
          <w:i w:val="0"/>
          <w:iCs w:val="0"/>
          <w:caps w:val="0"/>
          <w:color w:val="3964FE"/>
          <w:spacing w:val="0"/>
          <w:sz w:val="24"/>
          <w:szCs w:val="24"/>
          <w:u w:val="none"/>
          <w:bdr w:val="single" w:color="auto" w:sz="18" w:space="0"/>
          <w:shd w:val="clear" w:fill="FFFFFF"/>
        </w:rPr>
        <w:instrText xml:space="preserve"> HYPERLINK "https://www.xihaian.gov.cn/ztzl/sydw/ylws/yy/dezy/ylws/ycyl/202209/t20220923_6403779.shtml" \t "https://chat.deepseek.com/a/chat/s/_blank" </w:instrText>
      </w:r>
      <w:r>
        <w:rPr>
          <w:rFonts w:hint="default" w:ascii="Segoe UI" w:hAnsi="Segoe UI" w:eastAsia="Segoe UI" w:cs="Segoe UI"/>
          <w:i w:val="0"/>
          <w:iCs w:val="0"/>
          <w:caps w:val="0"/>
          <w:color w:val="3964FE"/>
          <w:spacing w:val="0"/>
          <w:sz w:val="24"/>
          <w:szCs w:val="24"/>
          <w:u w:val="none"/>
          <w:bdr w:val="single" w:color="auto" w:sz="18" w:space="0"/>
          <w:shd w:val="clear" w:fill="FFFFFF"/>
        </w:rPr>
        <w:fldChar w:fldCharType="separate"/>
      </w:r>
      <w:r>
        <w:rPr>
          <w:rFonts w:hint="default" w:ascii="Segoe UI" w:hAnsi="Segoe UI" w:eastAsia="Segoe UI" w:cs="Segoe UI"/>
          <w:i w:val="0"/>
          <w:iCs w:val="0"/>
          <w:caps w:val="0"/>
          <w:color w:val="3964FE"/>
          <w:spacing w:val="0"/>
          <w:sz w:val="24"/>
          <w:szCs w:val="24"/>
          <w:u w:val="none"/>
          <w:bdr w:val="single" w:color="auto" w:sz="18" w:space="0"/>
          <w:shd w:val="clear" w:fill="FFFFFF"/>
        </w:rPr>
        <w:fldChar w:fldCharType="end"/>
      </w:r>
    </w:p>
    <w:p w14:paraId="488B6EDC">
      <w:pPr>
        <w:spacing w:before="200" w:after="120"/>
      </w:pPr>
      <w:r>
        <w:rPr>
          <w:rFonts w:ascii="黑体" w:hAnsi="黑体" w:eastAsia="黑体"/>
          <w:b/>
          <w:sz w:val="28"/>
        </w:rPr>
        <w:t>四、重要告知</w:t>
      </w:r>
    </w:p>
    <w:p w14:paraId="43DB55AB">
      <w:pPr>
        <w:spacing w:after="40" w:line="312" w:lineRule="auto"/>
        <w:ind w:left="240"/>
        <w:rPr>
          <w:rFonts w:hint="eastAsia" w:ascii="楷体" w:hAnsi="楷体" w:eastAsia="楷体" w:cs="楷体"/>
          <w:b w:val="0"/>
          <w:color w:val="555555"/>
          <w:sz w:val="22"/>
          <w:szCs w:val="22"/>
        </w:rPr>
      </w:pPr>
      <w:r>
        <w:rPr>
          <w:rFonts w:ascii="楷体" w:hAnsi="楷体" w:eastAsia="楷体"/>
          <w:b w:val="0"/>
          <w:color w:val="555555"/>
          <w:sz w:val="22"/>
        </w:rPr>
        <w:t xml:space="preserve">1. </w:t>
      </w:r>
      <w:r>
        <w:rPr>
          <w:rFonts w:hint="eastAsia" w:ascii="楷体" w:hAnsi="楷体" w:eastAsia="楷体" w:cs="楷体"/>
          <w:i w:val="0"/>
          <w:iCs w:val="0"/>
          <w:caps w:val="0"/>
          <w:color w:val="0F1115"/>
          <w:spacing w:val="0"/>
          <w:sz w:val="22"/>
          <w:szCs w:val="22"/>
          <w:shd w:val="clear" w:fill="FFFFFF"/>
        </w:rPr>
        <w:t>医院互联网诊疗提供</w:t>
      </w:r>
      <w:r>
        <w:rPr>
          <w:rFonts w:hint="eastAsia" w:ascii="楷体" w:hAnsi="楷体" w:eastAsia="楷体" w:cs="楷体"/>
          <w:b/>
          <w:bCs/>
          <w:i w:val="0"/>
          <w:iCs w:val="0"/>
          <w:caps w:val="0"/>
          <w:color w:val="0F1115"/>
          <w:spacing w:val="0"/>
          <w:sz w:val="22"/>
          <w:szCs w:val="22"/>
          <w:shd w:val="clear" w:fill="FFFFFF"/>
        </w:rPr>
        <w:t>7×24小时在线医疗支持</w:t>
      </w:r>
      <w:r>
        <w:rPr>
          <w:rFonts w:hint="eastAsia" w:ascii="楷体" w:hAnsi="楷体" w:eastAsia="楷体" w:cs="楷体"/>
          <w:i w:val="0"/>
          <w:iCs w:val="0"/>
          <w:caps w:val="0"/>
          <w:color w:val="0F1115"/>
          <w:spacing w:val="0"/>
          <w:sz w:val="22"/>
          <w:szCs w:val="22"/>
          <w:shd w:val="clear" w:fill="FFFFFF"/>
        </w:rPr>
        <w:t>，视频医生与图文问诊均全天候接诊。患者在使用前应仔细阅读《互联网诊疗知情同意书》，知悉线上诊疗在物理检查、即时检验等方面的固有局限。</w:t>
      </w:r>
    </w:p>
    <w:p w14:paraId="49D3DAC4">
      <w:pPr>
        <w:spacing w:after="40" w:line="312" w:lineRule="auto"/>
        <w:ind w:left="240"/>
      </w:pPr>
      <w:r>
        <w:rPr>
          <w:rFonts w:hint="eastAsia" w:ascii="楷体" w:hAnsi="楷体" w:eastAsia="楷体"/>
          <w:b w:val="0"/>
          <w:color w:val="555555"/>
          <w:sz w:val="22"/>
          <w:lang w:val="en-US" w:eastAsia="zh-CN"/>
        </w:rPr>
        <w:t xml:space="preserve">2. </w:t>
      </w:r>
      <w:r>
        <w:rPr>
          <w:rFonts w:ascii="楷体" w:hAnsi="楷体" w:eastAsia="楷体"/>
          <w:b w:val="0"/>
          <w:color w:val="555555"/>
          <w:sz w:val="22"/>
        </w:rPr>
        <w:t>互联网诊疗不能替代线下实体医院面诊；急危重症、新发未确诊疾病患者请立即前往线下医疗机构就诊。</w:t>
      </w:r>
    </w:p>
    <w:p w14:paraId="1AE940F2">
      <w:pPr>
        <w:spacing w:after="40" w:line="312" w:lineRule="auto"/>
        <w:ind w:left="240"/>
      </w:pPr>
      <w:r>
        <w:rPr>
          <w:rFonts w:ascii="楷体" w:hAnsi="楷体" w:eastAsia="楷体"/>
          <w:b w:val="0"/>
          <w:color w:val="555555"/>
          <w:sz w:val="22"/>
        </w:rPr>
        <w:t>2. 互联网诊疗实行实名制，患者须提供真实身份信息及既往确诊病历资料（慢性病需提供近3个月内诊断证明）方可开展复诊服务。</w:t>
      </w:r>
    </w:p>
    <w:p w14:paraId="1D930F15">
      <w:pPr>
        <w:spacing w:after="40" w:line="312" w:lineRule="auto"/>
        <w:ind w:left="240"/>
      </w:pPr>
      <w:r>
        <w:rPr>
          <w:rFonts w:ascii="楷体" w:hAnsi="楷体" w:eastAsia="楷体"/>
          <w:b w:val="0"/>
          <w:color w:val="555555"/>
          <w:sz w:val="22"/>
        </w:rPr>
        <w:t>3. 出现胸痛、意识障碍、剧烈腹痛、新发不明症状等情况时，线上医师有权直接终止互联网诊疗并引导患者立即线下急诊就医。</w:t>
      </w:r>
    </w:p>
    <w:p w14:paraId="558321BD">
      <w:pPr>
        <w:spacing w:after="160" w:line="380" w:lineRule="auto"/>
        <w:jc w:val="center"/>
      </w:pPr>
      <w:r>
        <w:rPr>
          <w:rFonts w:hint="eastAsia" w:cs="宋体"/>
          <w:color w:val="333333"/>
          <w:sz w:val="28"/>
          <w:szCs w:val="28"/>
          <w:lang w:val="en-US" w:eastAsia="zh-CN"/>
        </w:rPr>
        <w:t xml:space="preserve">                           </w:t>
      </w:r>
      <w:bookmarkStart w:id="0" w:name="_GoBack"/>
      <w:bookmarkEnd w:id="0"/>
      <w:r>
        <w:rPr>
          <w:rFonts w:ascii="宋体" w:hAnsi="宋体" w:eastAsia="宋体" w:cs="宋体"/>
          <w:color w:val="333333"/>
          <w:sz w:val="28"/>
          <w:szCs w:val="28"/>
        </w:rPr>
        <w:t>青岛百洋家健康科技有限公司市北医院</w:t>
      </w:r>
    </w:p>
    <w:p w14:paraId="18820C6D">
      <w:pPr>
        <w:jc w:val="right"/>
      </w:pPr>
      <w:r>
        <w:rPr>
          <w:rFonts w:ascii="宋体" w:hAnsi="宋体" w:eastAsia="宋体"/>
          <w:b w:val="0"/>
          <w:sz w:val="24"/>
        </w:rPr>
        <w:t>2026年</w:t>
      </w:r>
      <w:r>
        <w:rPr>
          <w:rFonts w:hint="eastAsia"/>
          <w:b w:val="0"/>
          <w:sz w:val="24"/>
          <w:lang w:val="en-US" w:eastAsia="zh-CN"/>
        </w:rPr>
        <w:t>1</w:t>
      </w:r>
      <w:r>
        <w:rPr>
          <w:rFonts w:ascii="宋体" w:hAnsi="宋体" w:eastAsia="宋体"/>
          <w:b w:val="0"/>
          <w:sz w:val="24"/>
        </w:rPr>
        <w:t>月</w:t>
      </w:r>
      <w:r>
        <w:rPr>
          <w:rFonts w:hint="eastAsia"/>
          <w:b w:val="0"/>
          <w:sz w:val="24"/>
          <w:lang w:val="en-US" w:eastAsia="zh-CN"/>
        </w:rPr>
        <w:t>1</w:t>
      </w:r>
      <w:r>
        <w:rPr>
          <w:rFonts w:ascii="宋体" w:hAnsi="宋体" w:eastAsia="宋体"/>
          <w:b w:val="0"/>
          <w:sz w:val="24"/>
        </w:rPr>
        <w:t>日</w:t>
      </w:r>
    </w:p>
    <w:sectPr>
      <w:pgSz w:w="12240" w:h="15840"/>
      <w:pgMar w:top="1440" w:right="1797" w:bottom="1440" w:left="1797"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S Gothic">
    <w:panose1 w:val="020B0609070205080204"/>
    <w:charset w:val="80"/>
    <w:family w:val="auto"/>
    <w:pitch w:val="default"/>
    <w:sig w:usb0="E00002FF" w:usb1="6AC7FDFB" w:usb2="08000012" w:usb3="00000000" w:csb0="4002009F" w:csb1="DFD70000"/>
  </w:font>
  <w:font w:name="Courier">
    <w:altName w:val="Courier New"/>
    <w:panose1 w:val="02000500000000000000"/>
    <w:charset w:val="00"/>
    <w:family w:val="auto"/>
    <w:pitch w:val="default"/>
    <w:sig w:usb0="00000000" w:usb1="00000000" w:usb2="00000000" w:usb3="00000000" w:csb0="00000001" w:csb1="00000000"/>
  </w:font>
  <w:font w:name="ＭＳ 明朝">
    <w:altName w:val="仓耳渔阳体 W04"/>
    <w:panose1 w:val="00000000000000000000"/>
    <w:charset w:val="80"/>
    <w:family w:val="roman"/>
    <w:pitch w:val="default"/>
    <w:sig w:usb0="00000000" w:usb1="00000000" w:usb2="00000010" w:usb3="00000000" w:csb0="00020000" w:csb1="00000000"/>
  </w:font>
  <w:font w:name="仓耳渔阳体 W04">
    <w:panose1 w:val="02020400000000000000"/>
    <w:charset w:val="80"/>
    <w:family w:val="auto"/>
    <w:pitch w:val="default"/>
    <w:sig w:usb0="80000023" w:usb1="08C10458" w:usb2="00000012" w:usb3="00000000" w:csb0="00020001" w:csb1="00000000"/>
  </w:font>
  <w:font w:name="Cambria">
    <w:panose1 w:val="02040503050406030204"/>
    <w:charset w:val="00"/>
    <w:family w:val="auto"/>
    <w:pitch w:val="default"/>
    <w:sig w:usb0="E00006FF" w:usb1="420024FF" w:usb2="02000000" w:usb3="00000000" w:csb0="2000019F" w:csb1="00000000"/>
  </w:font>
  <w:font w:name="仿宋">
    <w:panose1 w:val="02010609060101010101"/>
    <w:charset w:val="86"/>
    <w:family w:val="auto"/>
    <w:pitch w:val="default"/>
    <w:sig w:usb0="800002BF" w:usb1="38CF7CFA" w:usb2="00000016" w:usb3="00000000" w:csb0="00040001" w:csb1="00000000"/>
  </w:font>
  <w:font w:name="方正小标宋简体">
    <w:altName w:val="方正舒体"/>
    <w:panose1 w:val="00000000000000000000"/>
    <w:charset w:val="00"/>
    <w:family w:val="auto"/>
    <w:pitch w:val="default"/>
    <w:sig w:usb0="00000000" w:usb1="00000000" w:usb2="00000000" w:usb3="00000000" w:csb0="00000000" w:csb1="00000000"/>
  </w:font>
  <w:font w:name="方正舒体">
    <w:panose1 w:val="02010601030101010101"/>
    <w:charset w:val="86"/>
    <w:family w:val="auto"/>
    <w:pitch w:val="default"/>
    <w:sig w:usb0="00000003" w:usb1="080E0000" w:usb2="00000000" w:usb3="00000000" w:csb0="00040000" w:csb1="00000000"/>
  </w:font>
  <w:font w:name="楷体">
    <w:panose1 w:val="02010609060101010101"/>
    <w:charset w:val="86"/>
    <w:family w:val="auto"/>
    <w:pitch w:val="default"/>
    <w:sig w:usb0="800002BF" w:usb1="38CF7CFA" w:usb2="00000016" w:usb3="00000000" w:csb0="00040001" w:csb1="00000000"/>
  </w:font>
  <w:font w:name="Segoe UI">
    <w:panose1 w:val="020B0502040204020203"/>
    <w:charset w:val="00"/>
    <w:family w:val="auto"/>
    <w:pitch w:val="default"/>
    <w:sig w:usb0="E4002EFF" w:usb1="C000E47F" w:usb2="00000009" w:usb3="00000000" w:csb0="2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E"/>
    <w:multiLevelType w:val="singleLevel"/>
    <w:tmpl w:val="FFFFFF7E"/>
    <w:lvl w:ilvl="0" w:tentative="0">
      <w:start w:val="1"/>
      <w:numFmt w:val="decimal"/>
      <w:pStyle w:val="20"/>
      <w:lvlText w:val="%1."/>
      <w:lvlJc w:val="left"/>
      <w:pPr>
        <w:tabs>
          <w:tab w:val="left" w:pos="1080"/>
        </w:tabs>
        <w:ind w:left="1080" w:hanging="360"/>
      </w:pPr>
    </w:lvl>
  </w:abstractNum>
  <w:abstractNum w:abstractNumId="1">
    <w:nsid w:val="FFFFFF7F"/>
    <w:multiLevelType w:val="singleLevel"/>
    <w:tmpl w:val="FFFFFF7F"/>
    <w:lvl w:ilvl="0" w:tentative="0">
      <w:start w:val="1"/>
      <w:numFmt w:val="decimal"/>
      <w:pStyle w:val="13"/>
      <w:lvlText w:val="%1."/>
      <w:lvlJc w:val="left"/>
      <w:pPr>
        <w:tabs>
          <w:tab w:val="left" w:pos="720"/>
        </w:tabs>
        <w:ind w:left="720" w:hanging="360"/>
      </w:pPr>
    </w:lvl>
  </w:abstractNum>
  <w:abstractNum w:abstractNumId="2">
    <w:nsid w:val="FFFFFF82"/>
    <w:multiLevelType w:val="singleLevel"/>
    <w:tmpl w:val="FFFFFF82"/>
    <w:lvl w:ilvl="0" w:tentative="0">
      <w:start w:val="1"/>
      <w:numFmt w:val="bullet"/>
      <w:pStyle w:val="18"/>
      <w:lvlText w:val=""/>
      <w:lvlJc w:val="left"/>
      <w:pPr>
        <w:tabs>
          <w:tab w:val="left" w:pos="1080"/>
        </w:tabs>
        <w:ind w:left="1080" w:hanging="360"/>
      </w:pPr>
      <w:rPr>
        <w:rFonts w:hint="default" w:ascii="Symbol" w:hAnsi="Symbol"/>
      </w:rPr>
    </w:lvl>
  </w:abstractNum>
  <w:abstractNum w:abstractNumId="3">
    <w:nsid w:val="FFFFFF83"/>
    <w:multiLevelType w:val="singleLevel"/>
    <w:tmpl w:val="FFFFFF83"/>
    <w:lvl w:ilvl="0" w:tentative="0">
      <w:start w:val="1"/>
      <w:numFmt w:val="bullet"/>
      <w:pStyle w:val="23"/>
      <w:lvlText w:val=""/>
      <w:lvlJc w:val="left"/>
      <w:pPr>
        <w:tabs>
          <w:tab w:val="left" w:pos="720"/>
        </w:tabs>
        <w:ind w:left="720" w:hanging="360"/>
      </w:pPr>
      <w:rPr>
        <w:rFonts w:hint="default" w:ascii="Symbol" w:hAnsi="Symbol"/>
      </w:rPr>
    </w:lvl>
  </w:abstractNum>
  <w:abstractNum w:abstractNumId="4">
    <w:nsid w:val="FFFFFF88"/>
    <w:multiLevelType w:val="singleLevel"/>
    <w:tmpl w:val="FFFFFF88"/>
    <w:lvl w:ilvl="0" w:tentative="0">
      <w:start w:val="1"/>
      <w:numFmt w:val="decimal"/>
      <w:pStyle w:val="14"/>
      <w:lvlText w:val="%1."/>
      <w:lvlJc w:val="left"/>
      <w:pPr>
        <w:tabs>
          <w:tab w:val="left" w:pos="360"/>
        </w:tabs>
        <w:ind w:left="360" w:hanging="360"/>
      </w:pPr>
    </w:lvl>
  </w:abstractNum>
  <w:abstractNum w:abstractNumId="5">
    <w:nsid w:val="FFFFFF89"/>
    <w:multiLevelType w:val="singleLevel"/>
    <w:tmpl w:val="FFFFFF89"/>
    <w:lvl w:ilvl="0" w:tentative="0">
      <w:start w:val="1"/>
      <w:numFmt w:val="bullet"/>
      <w:pStyle w:val="16"/>
      <w:lvlText w:val=""/>
      <w:lvlJc w:val="left"/>
      <w:pPr>
        <w:tabs>
          <w:tab w:val="left" w:pos="360"/>
        </w:tabs>
        <w:ind w:left="360" w:hanging="360"/>
      </w:pPr>
      <w:rPr>
        <w:rFonts w:hint="default" w:ascii="Symbol" w:hAnsi="Symbol"/>
      </w:rPr>
    </w:lvl>
  </w:abstractNum>
  <w:num w:numId="1">
    <w:abstractNumId w:val="1"/>
  </w:num>
  <w:num w:numId="2">
    <w:abstractNumId w:val="4"/>
  </w:num>
  <w:num w:numId="3">
    <w:abstractNumId w:val="5"/>
  </w:num>
  <w:num w:numId="4">
    <w:abstractNumId w:val="2"/>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0"/>
  <w:doNotDisplayPageBoundaries w:val="1"/>
  <w:bordersDoNotSurroundHeader w:val="0"/>
  <w:bordersDoNotSurroundFooter w:val="0"/>
  <w:documentProtection w:enforcement="0"/>
  <w:defaultTabStop w:val="720"/>
  <w:displayHorizontalDrawingGridEvery w:val="1"/>
  <w:displayVerticalDrawingGridEvery w:val="1"/>
  <w:noPunctuationKerning w:val="1"/>
  <w:characterSpacingControl w:val="doNotCompress"/>
  <w:footnotePr>
    <w:footnote w:id="0"/>
    <w:footnote w:id="1"/>
  </w:footnotePr>
  <w:endnotePr>
    <w:endnote w:id="0"/>
    <w:endnote w:id="1"/>
  </w:endnotePr>
  <w:compat>
    <w:doNotExpandShiftReturn/>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 w:val="02331ABF"/>
    <w:rsid w:val="0253737F"/>
    <w:rsid w:val="05D41718"/>
    <w:rsid w:val="22CE25B1"/>
    <w:rsid w:val="28C6221F"/>
    <w:rsid w:val="28F00E03"/>
    <w:rsid w:val="42056EE1"/>
    <w:rsid w:val="46130D14"/>
    <w:rsid w:val="5DD0324E"/>
    <w:rsid w:val="68B059AC"/>
    <w:rsid w:val="6C2543A1"/>
    <w:rsid w:val="76F126E6"/>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ja-JP"/>
  <w:clrSchemeMapping w:bg1="light1" w:t1="dark1" w:bg2="light2" w:t2="dark2" w:accent1="accent1" w:accent2="accent2" w:accent3="accent3" w:accent4="accent4" w:accent5="accent5" w:accent6="accent6" w:hyperlink="hyperlink" w:followedHyperlink="followedHyperlink"/>
  <w14:defaultImageDpi w14:val="300"/>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semiHidden="0" w:name="macro"/>
    <w:lsdException w:uiPriority="99" w:name="toa heading"/>
    <w:lsdException w:qFormat="1" w:uiPriority="99" w:semiHidden="0" w:name="List"/>
    <w:lsdException w:qFormat="1" w:uiPriority="99" w:semiHidden="0" w:name="List Bullet"/>
    <w:lsdException w:qFormat="1" w:uiPriority="99" w:semiHidden="0" w:name="List Number"/>
    <w:lsdException w:qFormat="1" w:uiPriority="99" w:semiHidden="0" w:name="List 2"/>
    <w:lsdException w:qFormat="1" w:uiPriority="99" w:semiHidden="0" w:name="List 3"/>
    <w:lsdException w:uiPriority="99" w:name="List 4"/>
    <w:lsdException w:uiPriority="99" w:name="List 5"/>
    <w:lsdException w:qFormat="1" w:uiPriority="99" w:semiHidden="0" w:name="List Bullet 2"/>
    <w:lsdException w:qFormat="1" w:uiPriority="99" w:semiHidden="0" w:name="List Bullet 3"/>
    <w:lsdException w:uiPriority="99" w:name="List Bullet 4"/>
    <w:lsdException w:uiPriority="99" w:name="List Bullet 5"/>
    <w:lsdException w:qFormat="1" w:uiPriority="99" w:semiHidden="0" w:name="List Number 2"/>
    <w:lsdException w:qFormat="1" w:uiPriority="99" w:semiHidden="0"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uiPriority="99" w:name="Body Text Indent"/>
    <w:lsdException w:qFormat="1" w:uiPriority="99" w:semiHidden="0" w:name="List Continue"/>
    <w:lsdException w:qFormat="1" w:uiPriority="99" w:semiHidden="0" w:name="List Continue 2"/>
    <w:lsdException w:qFormat="1" w:uiPriority="99" w:semiHidden="0"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qFormat="1" w:uiPriority="99" w:semiHidden="0" w:name="Body Text 2"/>
    <w:lsdException w:qFormat="1" w:uiPriority="99" w:semiHidden="0"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qFormat="1" w:unhideWhenUsed="0" w:uiPriority="1" w:semiHidden="0" w:name="No Spacing"/>
    <w:lsdException w:qFormat="1" w:unhideWhenUsed="0" w:uiPriority="60" w:semiHidden="0" w:name="Light Shading"/>
    <w:lsdException w:qFormat="1" w:unhideWhenUsed="0" w:uiPriority="61" w:semiHidden="0" w:name="Light List"/>
    <w:lsdException w:qFormat="1" w:unhideWhenUsed="0" w:uiPriority="62" w:semiHidden="0" w:name="Light Grid"/>
    <w:lsdException w:qFormat="1" w:unhideWhenUsed="0" w:uiPriority="63" w:semiHidden="0" w:name="Medium Shading 1"/>
    <w:lsdException w:qFormat="1" w:unhideWhenUsed="0" w:uiPriority="64" w:semiHidden="0" w:name="Medium Shading 2"/>
    <w:lsdException w:qFormat="1" w:unhideWhenUsed="0" w:uiPriority="65" w:semiHidden="0" w:name="Medium List 1"/>
    <w:lsdException w:qFormat="1" w:unhideWhenUsed="0" w:uiPriority="66" w:semiHidden="0" w:name="Medium List 2"/>
    <w:lsdException w:qFormat="1" w:unhideWhenUsed="0" w:uiPriority="67" w:semiHidden="0" w:name="Medium Grid 1"/>
    <w:lsdException w:qFormat="1" w:unhideWhenUsed="0" w:uiPriority="68" w:semiHidden="0" w:name="Medium Grid 2"/>
    <w:lsdException w:qFormat="1" w:unhideWhenUsed="0" w:uiPriority="69" w:semiHidden="0" w:name="Medium Grid 3"/>
    <w:lsdException w:qFormat="1" w:unhideWhenUsed="0" w:uiPriority="70" w:semiHidden="0" w:name="Dark List"/>
    <w:lsdException w:qFormat="1" w:unhideWhenUsed="0" w:uiPriority="71" w:semiHidden="0" w:name="Colorful Shading"/>
    <w:lsdException w:qFormat="1" w:unhideWhenUsed="0" w:uiPriority="72" w:semiHidden="0" w:name="Colorful List"/>
    <w:lsdException w:qFormat="1" w:unhideWhenUsed="0" w:uiPriority="73" w:semiHidden="0" w:name="Colorful Grid"/>
    <w:lsdException w:qFormat="1" w:unhideWhenUsed="0" w:uiPriority="60" w:semiHidden="0" w:name="Light Shading Accent 1"/>
    <w:lsdException w:qFormat="1" w:unhideWhenUsed="0" w:uiPriority="61" w:semiHidden="0" w:name="Light List Accent 1"/>
    <w:lsdException w:qFormat="1" w:unhideWhenUsed="0" w:uiPriority="62" w:semiHidden="0" w:name="Light Grid Accent 1"/>
    <w:lsdException w:qFormat="1" w:unhideWhenUsed="0" w:uiPriority="63" w:semiHidden="0" w:name="Medium Shading 1 Accent 1"/>
    <w:lsdException w:qFormat="1" w:unhideWhenUsed="0" w:uiPriority="64" w:semiHidden="0" w:name="Medium Shading 2 Accent 1"/>
    <w:lsdException w:qFormat="1"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qFormat="1" w:unhideWhenUsed="0" w:uiPriority="66" w:semiHidden="0" w:name="Medium List 2 Accent 1"/>
    <w:lsdException w:qFormat="1" w:unhideWhenUsed="0" w:uiPriority="67" w:semiHidden="0" w:name="Medium Grid 1 Accent 1"/>
    <w:lsdException w:qFormat="1" w:unhideWhenUsed="0" w:uiPriority="68" w:semiHidden="0" w:name="Medium Grid 2 Accent 1"/>
    <w:lsdException w:qFormat="1" w:unhideWhenUsed="0" w:uiPriority="69" w:semiHidden="0" w:name="Medium Grid 3 Accent 1"/>
    <w:lsdException w:qFormat="1" w:unhideWhenUsed="0" w:uiPriority="70" w:semiHidden="0" w:name="Dark List Accent 1"/>
    <w:lsdException w:qFormat="1" w:unhideWhenUsed="0" w:uiPriority="71" w:semiHidden="0" w:name="Colorful Shading Accent 1"/>
    <w:lsdException w:qFormat="1" w:unhideWhenUsed="0" w:uiPriority="72" w:semiHidden="0" w:name="Colorful List Accent 1"/>
    <w:lsdException w:qFormat="1" w:unhideWhenUsed="0" w:uiPriority="73" w:semiHidden="0" w:name="Colorful Grid Accent 1"/>
    <w:lsdException w:qFormat="1" w:unhideWhenUsed="0" w:uiPriority="60" w:semiHidden="0" w:name="Light Shading Accent 2"/>
    <w:lsdException w:qFormat="1" w:unhideWhenUsed="0" w:uiPriority="61" w:semiHidden="0" w:name="Light List Accent 2"/>
    <w:lsdException w:qFormat="1" w:unhideWhenUsed="0" w:uiPriority="62" w:semiHidden="0" w:name="Light Grid Accent 2"/>
    <w:lsdException w:qFormat="1" w:unhideWhenUsed="0" w:uiPriority="63" w:semiHidden="0" w:name="Medium Shading 1 Accent 2"/>
    <w:lsdException w:qFormat="1" w:unhideWhenUsed="0" w:uiPriority="64" w:semiHidden="0" w:name="Medium Shading 2 Accent 2"/>
    <w:lsdException w:qFormat="1" w:unhideWhenUsed="0" w:uiPriority="65" w:semiHidden="0" w:name="Medium List 1 Accent 2"/>
    <w:lsdException w:qFormat="1" w:unhideWhenUsed="0" w:uiPriority="66" w:semiHidden="0" w:name="Medium List 2 Accent 2"/>
    <w:lsdException w:qFormat="1" w:unhideWhenUsed="0" w:uiPriority="67" w:semiHidden="0" w:name="Medium Grid 1 Accent 2"/>
    <w:lsdException w:qFormat="1" w:unhideWhenUsed="0" w:uiPriority="68" w:semiHidden="0" w:name="Medium Grid 2 Accent 2"/>
    <w:lsdException w:qFormat="1" w:unhideWhenUsed="0" w:uiPriority="69" w:semiHidden="0" w:name="Medium Grid 3 Accent 2"/>
    <w:lsdException w:qFormat="1" w:unhideWhenUsed="0" w:uiPriority="70" w:semiHidden="0" w:name="Dark List Accent 2"/>
    <w:lsdException w:qFormat="1" w:unhideWhenUsed="0" w:uiPriority="71" w:semiHidden="0" w:name="Colorful Shading Accent 2"/>
    <w:lsdException w:qFormat="1" w:unhideWhenUsed="0" w:uiPriority="72" w:semiHidden="0" w:name="Colorful List Accent 2"/>
    <w:lsdException w:qFormat="1" w:unhideWhenUsed="0" w:uiPriority="73" w:semiHidden="0" w:name="Colorful Grid Accent 2"/>
    <w:lsdException w:qFormat="1" w:unhideWhenUsed="0" w:uiPriority="60" w:semiHidden="0" w:name="Light Shading Accent 3"/>
    <w:lsdException w:qFormat="1" w:unhideWhenUsed="0" w:uiPriority="61" w:semiHidden="0" w:name="Light List Accent 3"/>
    <w:lsdException w:qFormat="1" w:unhideWhenUsed="0" w:uiPriority="62" w:semiHidden="0" w:name="Light Grid Accent 3"/>
    <w:lsdException w:qFormat="1" w:unhideWhenUsed="0" w:uiPriority="63" w:semiHidden="0" w:name="Medium Shading 1 Accent 3"/>
    <w:lsdException w:qFormat="1" w:unhideWhenUsed="0" w:uiPriority="64" w:semiHidden="0" w:name="Medium Shading 2 Accent 3"/>
    <w:lsdException w:qFormat="1" w:unhideWhenUsed="0" w:uiPriority="65" w:semiHidden="0" w:name="Medium List 1 Accent 3"/>
    <w:lsdException w:qFormat="1" w:unhideWhenUsed="0" w:uiPriority="66" w:semiHidden="0" w:name="Medium List 2 Accent 3"/>
    <w:lsdException w:qFormat="1" w:unhideWhenUsed="0" w:uiPriority="67" w:semiHidden="0" w:name="Medium Grid 1 Accent 3"/>
    <w:lsdException w:qFormat="1" w:unhideWhenUsed="0" w:uiPriority="68" w:semiHidden="0" w:name="Medium Grid 2 Accent 3"/>
    <w:lsdException w:qFormat="1" w:unhideWhenUsed="0" w:uiPriority="69" w:semiHidden="0" w:name="Medium Grid 3 Accent 3"/>
    <w:lsdException w:qFormat="1" w:unhideWhenUsed="0" w:uiPriority="70" w:semiHidden="0" w:name="Dark List Accent 3"/>
    <w:lsdException w:qFormat="1" w:unhideWhenUsed="0" w:uiPriority="71" w:semiHidden="0" w:name="Colorful Shading Accent 3"/>
    <w:lsdException w:qFormat="1" w:unhideWhenUsed="0" w:uiPriority="72" w:semiHidden="0" w:name="Colorful List Accent 3"/>
    <w:lsdException w:qFormat="1" w:unhideWhenUsed="0" w:uiPriority="73" w:semiHidden="0" w:name="Colorful Grid Accent 3"/>
    <w:lsdException w:qFormat="1" w:unhideWhenUsed="0" w:uiPriority="60" w:semiHidden="0" w:name="Light Shading Accent 4"/>
    <w:lsdException w:qFormat="1" w:unhideWhenUsed="0" w:uiPriority="61" w:semiHidden="0" w:name="Light List Accent 4"/>
    <w:lsdException w:qFormat="1" w:unhideWhenUsed="0" w:uiPriority="62" w:semiHidden="0" w:name="Light Grid Accent 4"/>
    <w:lsdException w:qFormat="1" w:unhideWhenUsed="0" w:uiPriority="63" w:semiHidden="0" w:name="Medium Shading 1 Accent 4"/>
    <w:lsdException w:qFormat="1" w:unhideWhenUsed="0" w:uiPriority="64" w:semiHidden="0" w:name="Medium Shading 2 Accent 4"/>
    <w:lsdException w:qFormat="1" w:unhideWhenUsed="0" w:uiPriority="65" w:semiHidden="0" w:name="Medium List 1 Accent 4"/>
    <w:lsdException w:qFormat="1" w:unhideWhenUsed="0" w:uiPriority="66" w:semiHidden="0" w:name="Medium List 2 Accent 4"/>
    <w:lsdException w:qFormat="1" w:unhideWhenUsed="0" w:uiPriority="67" w:semiHidden="0" w:name="Medium Grid 1 Accent 4"/>
    <w:lsdException w:qFormat="1" w:unhideWhenUsed="0" w:uiPriority="68" w:semiHidden="0" w:name="Medium Grid 2 Accent 4"/>
    <w:lsdException w:qFormat="1" w:unhideWhenUsed="0" w:uiPriority="69" w:semiHidden="0" w:name="Medium Grid 3 Accent 4"/>
    <w:lsdException w:qFormat="1" w:unhideWhenUsed="0" w:uiPriority="70" w:semiHidden="0" w:name="Dark List Accent 4"/>
    <w:lsdException w:qFormat="1" w:unhideWhenUsed="0" w:uiPriority="71" w:semiHidden="0" w:name="Colorful Shading Accent 4"/>
    <w:lsdException w:qFormat="1" w:unhideWhenUsed="0" w:uiPriority="72" w:semiHidden="0" w:name="Colorful List Accent 4"/>
    <w:lsdException w:qFormat="1" w:unhideWhenUsed="0" w:uiPriority="73" w:semiHidden="0" w:name="Colorful Grid Accent 4"/>
    <w:lsdException w:qFormat="1" w:unhideWhenUsed="0" w:uiPriority="60" w:semiHidden="0" w:name="Light Shading Accent 5"/>
    <w:lsdException w:qFormat="1" w:unhideWhenUsed="0" w:uiPriority="61" w:semiHidden="0" w:name="Light List Accent 5"/>
    <w:lsdException w:qFormat="1" w:unhideWhenUsed="0" w:uiPriority="62" w:semiHidden="0" w:name="Light Grid Accent 5"/>
    <w:lsdException w:qFormat="1" w:unhideWhenUsed="0" w:uiPriority="63" w:semiHidden="0" w:name="Medium Shading 1 Accent 5"/>
    <w:lsdException w:qFormat="1" w:unhideWhenUsed="0" w:uiPriority="64" w:semiHidden="0" w:name="Medium Shading 2 Accent 5"/>
    <w:lsdException w:qFormat="1" w:unhideWhenUsed="0" w:uiPriority="65" w:semiHidden="0" w:name="Medium List 1 Accent 5"/>
    <w:lsdException w:qFormat="1" w:unhideWhenUsed="0" w:uiPriority="66" w:semiHidden="0" w:name="Medium List 2 Accent 5"/>
    <w:lsdException w:qFormat="1" w:unhideWhenUsed="0" w:uiPriority="67" w:semiHidden="0" w:name="Medium Grid 1 Accent 5"/>
    <w:lsdException w:qFormat="1" w:unhideWhenUsed="0" w:uiPriority="68" w:semiHidden="0" w:name="Medium Grid 2 Accent 5"/>
    <w:lsdException w:qFormat="1" w:unhideWhenUsed="0" w:uiPriority="69" w:semiHidden="0" w:name="Medium Grid 3 Accent 5"/>
    <w:lsdException w:qFormat="1" w:unhideWhenUsed="0" w:uiPriority="70" w:semiHidden="0" w:name="Dark List Accent 5"/>
    <w:lsdException w:qFormat="1" w:unhideWhenUsed="0" w:uiPriority="71" w:semiHidden="0" w:name="Colorful Shading Accent 5"/>
    <w:lsdException w:qFormat="1" w:unhideWhenUsed="0" w:uiPriority="72" w:semiHidden="0" w:name="Colorful List Accent 5"/>
    <w:lsdException w:qFormat="1" w:unhideWhenUsed="0" w:uiPriority="73" w:semiHidden="0" w:name="Colorful Grid Accent 5"/>
    <w:lsdException w:qFormat="1" w:unhideWhenUsed="0" w:uiPriority="60" w:semiHidden="0" w:name="Light Shading Accent 6"/>
    <w:lsdException w:qFormat="1" w:unhideWhenUsed="0" w:uiPriority="61" w:semiHidden="0" w:name="Light List Accent 6"/>
    <w:lsdException w:qFormat="1" w:unhideWhenUsed="0" w:uiPriority="62" w:semiHidden="0" w:name="Light Grid Accent 6"/>
    <w:lsdException w:qFormat="1" w:unhideWhenUsed="0" w:uiPriority="63" w:semiHidden="0" w:name="Medium Shading 1 Accent 6"/>
    <w:lsdException w:qFormat="1" w:unhideWhenUsed="0" w:uiPriority="64" w:semiHidden="0" w:name="Medium Shading 2 Accent 6"/>
    <w:lsdException w:qFormat="1" w:unhideWhenUsed="0" w:uiPriority="65" w:semiHidden="0" w:name="Medium List 1 Accent 6"/>
    <w:lsdException w:qFormat="1" w:unhideWhenUsed="0" w:uiPriority="66" w:semiHidden="0" w:name="Medium List 2 Accent 6"/>
    <w:lsdException w:qFormat="1" w:unhideWhenUsed="0" w:uiPriority="67" w:semiHidden="0" w:name="Medium Grid 1 Accent 6"/>
    <w:lsdException w:qFormat="1" w:unhideWhenUsed="0" w:uiPriority="68" w:semiHidden="0" w:name="Medium Grid 2 Accent 6"/>
    <w:lsdException w:qFormat="1" w:unhideWhenUsed="0" w:uiPriority="69" w:semiHidden="0" w:name="Medium Grid 3 Accent 6"/>
    <w:lsdException w:qFormat="1" w:unhideWhenUsed="0" w:uiPriority="70" w:semiHidden="0" w:name="Dark List Accent 6"/>
    <w:lsdException w:qFormat="1" w:unhideWhenUsed="0" w:uiPriority="71" w:semiHidden="0" w:name="Colorful Shading Accent 6"/>
    <w:lsdException w:qFormat="1" w:unhideWhenUsed="0" w:uiPriority="72" w:semiHidden="0" w:name="Colorful List Accent 6"/>
    <w:lsdException w:qFormat="1" w:unhideWhenUsed="0" w:uiPriority="73" w:semiHidden="0" w:name="Colorful Grid Accent 6"/>
  </w:latentStyles>
  <w:style w:type="paragraph" w:default="1" w:styleId="1">
    <w:name w:val="Normal"/>
    <w:qFormat/>
    <w:uiPriority w:val="0"/>
    <w:pPr>
      <w:spacing w:after="200" w:line="276" w:lineRule="auto"/>
    </w:pPr>
    <w:rPr>
      <w:rFonts w:ascii="宋体" w:hAnsi="宋体" w:eastAsia="宋体" w:cstheme="minorBidi"/>
      <w:sz w:val="24"/>
      <w:szCs w:val="22"/>
      <w:lang w:val="en-US" w:eastAsia="en-US" w:bidi="ar-SA"/>
    </w:rPr>
  </w:style>
  <w:style w:type="paragraph" w:styleId="3">
    <w:name w:val="heading 1"/>
    <w:basedOn w:val="1"/>
    <w:next w:val="1"/>
    <w:link w:val="139"/>
    <w:qFormat/>
    <w:uiPriority w:val="9"/>
    <w:pPr>
      <w:keepNext/>
      <w:keepLines/>
      <w:spacing w:before="480" w:after="0"/>
      <w:outlineLvl w:val="0"/>
    </w:pPr>
    <w:rPr>
      <w:rFonts w:asciiTheme="majorHAnsi" w:hAnsiTheme="majorHAnsi" w:eastAsiaTheme="majorEastAsia" w:cstheme="majorBidi"/>
      <w:b/>
      <w:bCs/>
      <w:color w:val="376092" w:themeColor="accent1" w:themeShade="BF"/>
      <w:sz w:val="28"/>
      <w:szCs w:val="28"/>
    </w:rPr>
  </w:style>
  <w:style w:type="paragraph" w:styleId="4">
    <w:name w:val="heading 2"/>
    <w:basedOn w:val="1"/>
    <w:next w:val="1"/>
    <w:link w:val="140"/>
    <w:unhideWhenUsed/>
    <w:qFormat/>
    <w:uiPriority w:val="9"/>
    <w:pPr>
      <w:keepNext/>
      <w:keepLines/>
      <w:spacing w:before="200" w:after="0"/>
      <w:outlineLvl w:val="1"/>
    </w:pPr>
    <w:rPr>
      <w:rFonts w:asciiTheme="majorHAnsi" w:hAnsiTheme="majorHAnsi" w:eastAsiaTheme="majorEastAsia" w:cstheme="majorBidi"/>
      <w:b/>
      <w:bCs/>
      <w:color w:val="4F81BD" w:themeColor="accent1"/>
      <w:sz w:val="26"/>
      <w:szCs w:val="26"/>
      <w14:textFill>
        <w14:solidFill>
          <w14:schemeClr w14:val="accent1"/>
        </w14:solidFill>
      </w14:textFill>
    </w:rPr>
  </w:style>
  <w:style w:type="paragraph" w:styleId="5">
    <w:name w:val="heading 3"/>
    <w:basedOn w:val="1"/>
    <w:next w:val="1"/>
    <w:link w:val="141"/>
    <w:unhideWhenUsed/>
    <w:qFormat/>
    <w:uiPriority w:val="9"/>
    <w:pPr>
      <w:keepNext/>
      <w:keepLines/>
      <w:spacing w:before="200" w:after="0"/>
      <w:outlineLvl w:val="2"/>
    </w:pPr>
    <w:rPr>
      <w:rFonts w:asciiTheme="majorHAnsi" w:hAnsiTheme="majorHAnsi" w:eastAsiaTheme="majorEastAsia" w:cstheme="majorBidi"/>
      <w:b/>
      <w:bCs/>
      <w:color w:val="4F81BD" w:themeColor="accent1"/>
      <w14:textFill>
        <w14:solidFill>
          <w14:schemeClr w14:val="accent1"/>
        </w14:solidFill>
      </w14:textFill>
    </w:rPr>
  </w:style>
  <w:style w:type="paragraph" w:styleId="6">
    <w:name w:val="heading 4"/>
    <w:basedOn w:val="1"/>
    <w:next w:val="1"/>
    <w:link w:val="151"/>
    <w:semiHidden/>
    <w:unhideWhenUsed/>
    <w:qFormat/>
    <w:uiPriority w:val="9"/>
    <w:pPr>
      <w:keepNext/>
      <w:keepLines/>
      <w:spacing w:before="200" w:after="0"/>
      <w:outlineLvl w:val="3"/>
    </w:pPr>
    <w:rPr>
      <w:rFonts w:asciiTheme="majorHAnsi" w:hAnsiTheme="majorHAnsi" w:eastAsiaTheme="majorEastAsia" w:cstheme="majorBidi"/>
      <w:b/>
      <w:bCs/>
      <w:i/>
      <w:iCs/>
      <w:color w:val="4F81BD" w:themeColor="accent1"/>
      <w14:textFill>
        <w14:solidFill>
          <w14:schemeClr w14:val="accent1"/>
        </w14:solidFill>
      </w14:textFill>
    </w:rPr>
  </w:style>
  <w:style w:type="paragraph" w:styleId="7">
    <w:name w:val="heading 5"/>
    <w:basedOn w:val="1"/>
    <w:next w:val="1"/>
    <w:link w:val="152"/>
    <w:semiHidden/>
    <w:unhideWhenUsed/>
    <w:qFormat/>
    <w:uiPriority w:val="9"/>
    <w:pPr>
      <w:keepNext/>
      <w:keepLines/>
      <w:spacing w:before="200" w:after="0"/>
      <w:outlineLvl w:val="4"/>
    </w:pPr>
    <w:rPr>
      <w:rFonts w:asciiTheme="majorHAnsi" w:hAnsiTheme="majorHAnsi" w:eastAsiaTheme="majorEastAsia" w:cstheme="majorBidi"/>
      <w:color w:val="254061" w:themeColor="accent1" w:themeShade="80"/>
    </w:rPr>
  </w:style>
  <w:style w:type="paragraph" w:styleId="8">
    <w:name w:val="heading 6"/>
    <w:basedOn w:val="1"/>
    <w:next w:val="1"/>
    <w:link w:val="153"/>
    <w:semiHidden/>
    <w:unhideWhenUsed/>
    <w:qFormat/>
    <w:uiPriority w:val="9"/>
    <w:pPr>
      <w:keepNext/>
      <w:keepLines/>
      <w:spacing w:before="200" w:after="0"/>
      <w:outlineLvl w:val="5"/>
    </w:pPr>
    <w:rPr>
      <w:rFonts w:asciiTheme="majorHAnsi" w:hAnsiTheme="majorHAnsi" w:eastAsiaTheme="majorEastAsia" w:cstheme="majorBidi"/>
      <w:i/>
      <w:iCs/>
      <w:color w:val="254061" w:themeColor="accent1" w:themeShade="80"/>
    </w:rPr>
  </w:style>
  <w:style w:type="paragraph" w:styleId="9">
    <w:name w:val="heading 7"/>
    <w:basedOn w:val="1"/>
    <w:next w:val="1"/>
    <w:link w:val="154"/>
    <w:semiHidden/>
    <w:unhideWhenUsed/>
    <w:qFormat/>
    <w:uiPriority w:val="9"/>
    <w:pPr>
      <w:keepNext/>
      <w:keepLines/>
      <w:spacing w:before="200" w:after="0"/>
      <w:outlineLvl w:val="6"/>
    </w:pPr>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paragraph" w:styleId="10">
    <w:name w:val="heading 8"/>
    <w:basedOn w:val="1"/>
    <w:next w:val="1"/>
    <w:link w:val="155"/>
    <w:semiHidden/>
    <w:unhideWhenUsed/>
    <w:qFormat/>
    <w:uiPriority w:val="9"/>
    <w:pPr>
      <w:keepNext/>
      <w:keepLines/>
      <w:spacing w:before="200" w:after="0"/>
      <w:outlineLvl w:val="7"/>
    </w:pPr>
    <w:rPr>
      <w:rFonts w:asciiTheme="majorHAnsi" w:hAnsiTheme="majorHAnsi" w:eastAsiaTheme="majorEastAsia" w:cstheme="majorBidi"/>
      <w:color w:val="4F81BD" w:themeColor="accent1"/>
      <w:sz w:val="20"/>
      <w:szCs w:val="20"/>
      <w14:textFill>
        <w14:solidFill>
          <w14:schemeClr w14:val="accent1"/>
        </w14:solidFill>
      </w14:textFill>
    </w:rPr>
  </w:style>
  <w:style w:type="paragraph" w:styleId="11">
    <w:name w:val="heading 9"/>
    <w:basedOn w:val="1"/>
    <w:next w:val="1"/>
    <w:link w:val="156"/>
    <w:semiHidden/>
    <w:unhideWhenUsed/>
    <w:qFormat/>
    <w:uiPriority w:val="9"/>
    <w:pPr>
      <w:keepNext/>
      <w:keepLines/>
      <w:spacing w:before="200" w:after="0"/>
      <w:outlineLvl w:val="8"/>
    </w:pPr>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character" w:default="1" w:styleId="133">
    <w:name w:val="Default Paragraph Font"/>
    <w:semiHidden/>
    <w:unhideWhenUsed/>
    <w:qFormat/>
    <w:uiPriority w:val="1"/>
  </w:style>
  <w:style w:type="table" w:default="1" w:styleId="33">
    <w:name w:val="Normal Table"/>
    <w:semiHidden/>
    <w:unhideWhenUsed/>
    <w:uiPriority w:val="99"/>
    <w:tblPr>
      <w:tblCellMar>
        <w:top w:w="0" w:type="dxa"/>
        <w:left w:w="108" w:type="dxa"/>
        <w:bottom w:w="0" w:type="dxa"/>
        <w:right w:w="108" w:type="dxa"/>
      </w:tblCellMar>
    </w:tblPr>
  </w:style>
  <w:style w:type="paragraph" w:styleId="2">
    <w:name w:val="macro"/>
    <w:link w:val="148"/>
    <w:unhideWhenUsed/>
    <w:uiPriority w:val="99"/>
    <w:pPr>
      <w:tabs>
        <w:tab w:val="left" w:pos="576"/>
        <w:tab w:val="left" w:pos="1152"/>
        <w:tab w:val="left" w:pos="1728"/>
        <w:tab w:val="left" w:pos="2304"/>
        <w:tab w:val="left" w:pos="2880"/>
        <w:tab w:val="left" w:pos="3456"/>
        <w:tab w:val="left" w:pos="4032"/>
      </w:tabs>
      <w:spacing w:after="200" w:line="276" w:lineRule="auto"/>
    </w:pPr>
    <w:rPr>
      <w:rFonts w:ascii="Courier" w:hAnsi="Courier" w:eastAsiaTheme="minorEastAsia" w:cstheme="minorBidi"/>
      <w:sz w:val="20"/>
      <w:szCs w:val="20"/>
      <w:lang w:val="en-US" w:eastAsia="en-US" w:bidi="ar-SA"/>
    </w:rPr>
  </w:style>
  <w:style w:type="paragraph" w:styleId="12">
    <w:name w:val="List 3"/>
    <w:basedOn w:val="1"/>
    <w:unhideWhenUsed/>
    <w:qFormat/>
    <w:uiPriority w:val="99"/>
    <w:pPr>
      <w:ind w:left="1080" w:hanging="360"/>
      <w:contextualSpacing/>
    </w:pPr>
  </w:style>
  <w:style w:type="paragraph" w:styleId="13">
    <w:name w:val="List Number 2"/>
    <w:basedOn w:val="1"/>
    <w:unhideWhenUsed/>
    <w:qFormat/>
    <w:uiPriority w:val="99"/>
    <w:pPr>
      <w:numPr>
        <w:ilvl w:val="0"/>
        <w:numId w:val="1"/>
      </w:numPr>
      <w:contextualSpacing/>
    </w:pPr>
  </w:style>
  <w:style w:type="paragraph" w:styleId="14">
    <w:name w:val="List Number"/>
    <w:basedOn w:val="1"/>
    <w:unhideWhenUsed/>
    <w:qFormat/>
    <w:uiPriority w:val="99"/>
    <w:pPr>
      <w:numPr>
        <w:ilvl w:val="0"/>
        <w:numId w:val="2"/>
      </w:numPr>
      <w:contextualSpacing/>
    </w:pPr>
  </w:style>
  <w:style w:type="paragraph" w:styleId="15">
    <w:name w:val="caption"/>
    <w:basedOn w:val="1"/>
    <w:next w:val="1"/>
    <w:semiHidden/>
    <w:unhideWhenUsed/>
    <w:qFormat/>
    <w:uiPriority w:val="35"/>
    <w:pPr>
      <w:spacing w:line="240" w:lineRule="auto"/>
    </w:pPr>
    <w:rPr>
      <w:b/>
      <w:bCs/>
      <w:color w:val="4F81BD" w:themeColor="accent1"/>
      <w:sz w:val="18"/>
      <w:szCs w:val="18"/>
      <w14:textFill>
        <w14:solidFill>
          <w14:schemeClr w14:val="accent1"/>
        </w14:solidFill>
      </w14:textFill>
    </w:rPr>
  </w:style>
  <w:style w:type="paragraph" w:styleId="16">
    <w:name w:val="List Bullet"/>
    <w:basedOn w:val="1"/>
    <w:unhideWhenUsed/>
    <w:qFormat/>
    <w:uiPriority w:val="99"/>
    <w:pPr>
      <w:numPr>
        <w:ilvl w:val="0"/>
        <w:numId w:val="3"/>
      </w:numPr>
      <w:contextualSpacing/>
    </w:pPr>
  </w:style>
  <w:style w:type="paragraph" w:styleId="17">
    <w:name w:val="Body Text 3"/>
    <w:basedOn w:val="1"/>
    <w:link w:val="147"/>
    <w:unhideWhenUsed/>
    <w:qFormat/>
    <w:uiPriority w:val="99"/>
    <w:pPr>
      <w:spacing w:after="120"/>
    </w:pPr>
    <w:rPr>
      <w:sz w:val="16"/>
      <w:szCs w:val="16"/>
    </w:rPr>
  </w:style>
  <w:style w:type="paragraph" w:styleId="18">
    <w:name w:val="List Bullet 3"/>
    <w:basedOn w:val="1"/>
    <w:unhideWhenUsed/>
    <w:qFormat/>
    <w:uiPriority w:val="99"/>
    <w:pPr>
      <w:numPr>
        <w:ilvl w:val="0"/>
        <w:numId w:val="4"/>
      </w:numPr>
      <w:contextualSpacing/>
    </w:pPr>
  </w:style>
  <w:style w:type="paragraph" w:styleId="19">
    <w:name w:val="Body Text"/>
    <w:basedOn w:val="1"/>
    <w:link w:val="145"/>
    <w:unhideWhenUsed/>
    <w:qFormat/>
    <w:uiPriority w:val="99"/>
    <w:pPr>
      <w:spacing w:after="120"/>
    </w:pPr>
  </w:style>
  <w:style w:type="paragraph" w:styleId="20">
    <w:name w:val="List Number 3"/>
    <w:basedOn w:val="1"/>
    <w:unhideWhenUsed/>
    <w:qFormat/>
    <w:uiPriority w:val="99"/>
    <w:pPr>
      <w:numPr>
        <w:ilvl w:val="0"/>
        <w:numId w:val="5"/>
      </w:numPr>
      <w:contextualSpacing/>
    </w:pPr>
  </w:style>
  <w:style w:type="paragraph" w:styleId="21">
    <w:name w:val="List 2"/>
    <w:basedOn w:val="1"/>
    <w:unhideWhenUsed/>
    <w:qFormat/>
    <w:uiPriority w:val="99"/>
    <w:pPr>
      <w:ind w:left="720" w:hanging="360"/>
      <w:contextualSpacing/>
    </w:pPr>
  </w:style>
  <w:style w:type="paragraph" w:styleId="22">
    <w:name w:val="List Continue"/>
    <w:basedOn w:val="1"/>
    <w:unhideWhenUsed/>
    <w:qFormat/>
    <w:uiPriority w:val="99"/>
    <w:pPr>
      <w:spacing w:after="120"/>
      <w:ind w:left="360"/>
      <w:contextualSpacing/>
    </w:pPr>
  </w:style>
  <w:style w:type="paragraph" w:styleId="23">
    <w:name w:val="List Bullet 2"/>
    <w:basedOn w:val="1"/>
    <w:unhideWhenUsed/>
    <w:qFormat/>
    <w:uiPriority w:val="99"/>
    <w:pPr>
      <w:numPr>
        <w:ilvl w:val="0"/>
        <w:numId w:val="6"/>
      </w:numPr>
      <w:contextualSpacing/>
    </w:pPr>
  </w:style>
  <w:style w:type="paragraph" w:styleId="24">
    <w:name w:val="footer"/>
    <w:basedOn w:val="1"/>
    <w:link w:val="137"/>
    <w:unhideWhenUsed/>
    <w:qFormat/>
    <w:uiPriority w:val="99"/>
    <w:pPr>
      <w:tabs>
        <w:tab w:val="center" w:pos="4680"/>
        <w:tab w:val="right" w:pos="9360"/>
      </w:tabs>
      <w:spacing w:after="0" w:line="240" w:lineRule="auto"/>
    </w:pPr>
  </w:style>
  <w:style w:type="paragraph" w:styleId="25">
    <w:name w:val="header"/>
    <w:basedOn w:val="1"/>
    <w:link w:val="136"/>
    <w:unhideWhenUsed/>
    <w:qFormat/>
    <w:uiPriority w:val="99"/>
    <w:pPr>
      <w:tabs>
        <w:tab w:val="center" w:pos="4680"/>
        <w:tab w:val="right" w:pos="9360"/>
      </w:tabs>
      <w:spacing w:after="0" w:line="240" w:lineRule="auto"/>
    </w:pPr>
  </w:style>
  <w:style w:type="paragraph" w:styleId="26">
    <w:name w:val="Subtitle"/>
    <w:basedOn w:val="1"/>
    <w:next w:val="1"/>
    <w:link w:val="143"/>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27">
    <w:name w:val="List"/>
    <w:basedOn w:val="1"/>
    <w:unhideWhenUsed/>
    <w:qFormat/>
    <w:uiPriority w:val="99"/>
    <w:pPr>
      <w:ind w:left="360" w:hanging="360"/>
      <w:contextualSpacing/>
    </w:pPr>
  </w:style>
  <w:style w:type="paragraph" w:styleId="28">
    <w:name w:val="Body Text 2"/>
    <w:basedOn w:val="1"/>
    <w:link w:val="146"/>
    <w:unhideWhenUsed/>
    <w:qFormat/>
    <w:uiPriority w:val="99"/>
    <w:pPr>
      <w:spacing w:after="120" w:line="480" w:lineRule="auto"/>
    </w:pPr>
  </w:style>
  <w:style w:type="paragraph" w:styleId="29">
    <w:name w:val="List Continue 2"/>
    <w:basedOn w:val="1"/>
    <w:unhideWhenUsed/>
    <w:qFormat/>
    <w:uiPriority w:val="99"/>
    <w:pPr>
      <w:spacing w:after="120"/>
      <w:ind w:left="720"/>
      <w:contextualSpacing/>
    </w:pPr>
  </w:style>
  <w:style w:type="paragraph" w:styleId="30">
    <w:name w:val="Normal (Web)"/>
    <w:basedOn w:val="1"/>
    <w:semiHidden/>
    <w:unhideWhenUsed/>
    <w:qFormat/>
    <w:uiPriority w:val="99"/>
    <w:rPr>
      <w:sz w:val="24"/>
    </w:rPr>
  </w:style>
  <w:style w:type="paragraph" w:styleId="31">
    <w:name w:val="List Continue 3"/>
    <w:basedOn w:val="1"/>
    <w:unhideWhenUsed/>
    <w:qFormat/>
    <w:uiPriority w:val="99"/>
    <w:pPr>
      <w:spacing w:after="120"/>
      <w:ind w:left="1080"/>
      <w:contextualSpacing/>
    </w:pPr>
  </w:style>
  <w:style w:type="paragraph" w:styleId="32">
    <w:name w:val="Title"/>
    <w:basedOn w:val="1"/>
    <w:next w:val="1"/>
    <w:link w:val="142"/>
    <w:qFormat/>
    <w:uiPriority w:val="10"/>
    <w:pPr>
      <w:pBdr>
        <w:bottom w:val="single" w:color="4F81BD" w:themeColor="accent1" w:sz="8" w:space="4"/>
      </w:pBdr>
      <w:spacing w:after="300" w:line="240" w:lineRule="auto"/>
      <w:contextualSpacing/>
    </w:pPr>
    <w:rPr>
      <w:rFonts w:asciiTheme="majorHAnsi" w:hAnsiTheme="majorHAnsi" w:eastAsiaTheme="majorEastAsia" w:cstheme="majorBidi"/>
      <w:color w:val="17375E" w:themeColor="text2" w:themeShade="BF"/>
      <w:spacing w:val="5"/>
      <w:kern w:val="28"/>
      <w:sz w:val="52"/>
      <w:szCs w:val="52"/>
    </w:rPr>
  </w:style>
  <w:style w:type="table" w:styleId="34">
    <w:name w:val="Table Grid"/>
    <w:basedOn w:val="33"/>
    <w:qFormat/>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35">
    <w:name w:val="Light Shading"/>
    <w:basedOn w:val="33"/>
    <w:qFormat/>
    <w:uiPriority w:val="60"/>
    <w:pPr>
      <w:spacing w:after="0" w:line="240" w:lineRule="auto"/>
    </w:pPr>
    <w:rPr>
      <w:color w:val="000000" w:themeColor="text1" w:themeShade="BF"/>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left w:val="nil"/>
          <w:right w:val="nil"/>
          <w:insideH w:val="nil"/>
          <w:insideV w:val="nil"/>
        </w:tcBorders>
        <w:shd w:val="clear" w:color="auto" w:fill="BFBFBF" w:themeFill="text1" w:themeFillTint="3F"/>
      </w:tcPr>
    </w:tblStylePr>
  </w:style>
  <w:style w:type="table" w:styleId="36">
    <w:name w:val="Light Shading Accent 1"/>
    <w:basedOn w:val="33"/>
    <w:qFormat/>
    <w:uiPriority w:val="60"/>
    <w:pPr>
      <w:spacing w:after="0" w:line="240" w:lineRule="auto"/>
    </w:pPr>
    <w:rPr>
      <w:color w:val="376092" w:themeColor="accent1" w:themeShade="BF"/>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37">
    <w:name w:val="Light Shading Accent 2"/>
    <w:basedOn w:val="33"/>
    <w:qFormat/>
    <w:uiPriority w:val="60"/>
    <w:pPr>
      <w:spacing w:after="0" w:line="240" w:lineRule="auto"/>
    </w:pPr>
    <w:rPr>
      <w:color w:val="953735" w:themeColor="accent2" w:themeShade="BF"/>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left w:val="nil"/>
          <w:right w:val="nil"/>
          <w:insideH w:val="nil"/>
          <w:insideV w:val="nil"/>
        </w:tcBorders>
        <w:shd w:val="clear" w:color="auto" w:fill="EFD3D3" w:themeFill="accent2" w:themeFillTint="3F"/>
      </w:tcPr>
    </w:tblStylePr>
  </w:style>
  <w:style w:type="table" w:styleId="38">
    <w:name w:val="Light Shading Accent 3"/>
    <w:basedOn w:val="33"/>
    <w:qFormat/>
    <w:uiPriority w:val="60"/>
    <w:pPr>
      <w:spacing w:after="0" w:line="240" w:lineRule="auto"/>
    </w:pPr>
    <w:rPr>
      <w:color w:val="77933C" w:themeColor="accent3" w:themeShade="BF"/>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39">
    <w:name w:val="Light Shading Accent 4"/>
    <w:basedOn w:val="33"/>
    <w:qFormat/>
    <w:uiPriority w:val="60"/>
    <w:pPr>
      <w:spacing w:after="0" w:line="240" w:lineRule="auto"/>
    </w:pPr>
    <w:rPr>
      <w:color w:val="604A7B" w:themeColor="accent4" w:themeShade="BF"/>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40">
    <w:name w:val="Light Shading Accent 5"/>
    <w:basedOn w:val="33"/>
    <w:qFormat/>
    <w:uiPriority w:val="60"/>
    <w:pPr>
      <w:spacing w:after="0" w:line="240" w:lineRule="auto"/>
    </w:pPr>
    <w:rPr>
      <w:color w:val="31859C" w:themeColor="accent5" w:themeShade="BF"/>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left w:val="nil"/>
          <w:right w:val="nil"/>
          <w:insideH w:val="nil"/>
          <w:insideV w:val="nil"/>
        </w:tcBorders>
        <w:shd w:val="clear" w:color="auto" w:fill="D2EAF0" w:themeFill="accent5" w:themeFillTint="3F"/>
      </w:tcPr>
    </w:tblStylePr>
  </w:style>
  <w:style w:type="table" w:styleId="41">
    <w:name w:val="Light Shading Accent 6"/>
    <w:basedOn w:val="33"/>
    <w:qFormat/>
    <w:uiPriority w:val="60"/>
    <w:pPr>
      <w:spacing w:after="0" w:line="240" w:lineRule="auto"/>
    </w:pPr>
    <w:rPr>
      <w:color w:val="E46C0A" w:themeColor="accent6" w:themeShade="BF"/>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left w:val="nil"/>
          <w:right w:val="nil"/>
          <w:insideH w:val="nil"/>
          <w:insideV w:val="nil"/>
        </w:tcBorders>
        <w:shd w:val="clear" w:color="auto" w:fill="FDE5D1" w:themeFill="accent6" w:themeFillTint="3F"/>
      </w:tcPr>
    </w:tblStylePr>
  </w:style>
  <w:style w:type="table" w:styleId="42">
    <w:name w:val="Light List"/>
    <w:basedOn w:val="33"/>
    <w:qFormat/>
    <w:uiPriority w:val="61"/>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43">
    <w:name w:val="Light List Accent 1"/>
    <w:basedOn w:val="33"/>
    <w:qFormat/>
    <w:uiPriority w:val="61"/>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44">
    <w:name w:val="Light List Accent 2"/>
    <w:basedOn w:val="33"/>
    <w:qFormat/>
    <w:uiPriority w:val="61"/>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45">
    <w:name w:val="Light List Accent 3"/>
    <w:basedOn w:val="33"/>
    <w:qFormat/>
    <w:uiPriority w:val="61"/>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46">
    <w:name w:val="Light List Accent 4"/>
    <w:basedOn w:val="33"/>
    <w:qFormat/>
    <w:uiPriority w:val="61"/>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47">
    <w:name w:val="Light List Accent 5"/>
    <w:basedOn w:val="33"/>
    <w:qFormat/>
    <w:uiPriority w:val="61"/>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48">
    <w:name w:val="Light List Accent 6"/>
    <w:basedOn w:val="33"/>
    <w:qFormat/>
    <w:uiPriority w:val="61"/>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49">
    <w:name w:val="Light Grid"/>
    <w:basedOn w:val="33"/>
    <w:qFormat/>
    <w:uiPriority w:val="62"/>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BFBFBF"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shd w:val="clear" w:color="auto" w:fill="BFBFBF"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tcPr>
    </w:tblStylePr>
  </w:style>
  <w:style w:type="table" w:styleId="50">
    <w:name w:val="Light Grid Accent 1"/>
    <w:basedOn w:val="33"/>
    <w:qFormat/>
    <w:uiPriority w:val="62"/>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tcPr>
    </w:tblStylePr>
  </w:style>
  <w:style w:type="table" w:styleId="51">
    <w:name w:val="Light Grid Accent 2"/>
    <w:basedOn w:val="33"/>
    <w:qFormat/>
    <w:uiPriority w:val="62"/>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3"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shd w:val="clear" w:color="auto" w:fill="EFD3D3"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tcPr>
    </w:tblStylePr>
  </w:style>
  <w:style w:type="table" w:styleId="52">
    <w:name w:val="Light Grid Accent 3"/>
    <w:basedOn w:val="33"/>
    <w:qFormat/>
    <w:uiPriority w:val="62"/>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tcPr>
    </w:tblStylePr>
  </w:style>
  <w:style w:type="table" w:styleId="53">
    <w:name w:val="Light Grid Accent 4"/>
    <w:basedOn w:val="33"/>
    <w:qFormat/>
    <w:uiPriority w:val="62"/>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tcPr>
    </w:tblStylePr>
  </w:style>
  <w:style w:type="table" w:styleId="54">
    <w:name w:val="Light Grid Accent 5"/>
    <w:basedOn w:val="33"/>
    <w:qFormat/>
    <w:uiPriority w:val="62"/>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0"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shd w:val="clear" w:color="auto" w:fill="D2EAF0"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tcPr>
    </w:tblStylePr>
  </w:style>
  <w:style w:type="table" w:styleId="55">
    <w:name w:val="Light Grid Accent 6"/>
    <w:basedOn w:val="33"/>
    <w:qFormat/>
    <w:uiPriority w:val="62"/>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5D1"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shd w:val="clear" w:color="auto" w:fill="FDE5D1"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tcPr>
    </w:tblStylePr>
  </w:style>
  <w:style w:type="table" w:styleId="56">
    <w:name w:val="Medium Shading 1"/>
    <w:basedOn w:val="33"/>
    <w:qFormat/>
    <w:uiPriority w:val="63"/>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3F3F3F" w:themeColor="text1" w:themeTint="BF" w:sz="6" w:space="0"/>
          <w:left w:val="single" w:color="3F3F3F" w:themeColor="text1" w:themeTint="BF" w:sz="8" w:space="0"/>
          <w:bottom w:val="single" w:color="3F3F3F" w:themeColor="text1" w:themeTint="BF" w:sz="8" w:space="0"/>
          <w:right w:val="single" w:color="3F3F3F"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BFBFBF" w:themeFill="text1" w:themeFillTint="3F"/>
      </w:tcPr>
    </w:tblStylePr>
    <w:tblStylePr w:type="band1Horz">
      <w:tblPr/>
      <w:tcPr>
        <w:tcBorders>
          <w:insideH w:val="nil"/>
          <w:insideV w:val="nil"/>
        </w:tcBorders>
        <w:shd w:val="clear" w:color="auto" w:fill="BFBFBF" w:themeFill="text1" w:themeFillTint="3F"/>
      </w:tcPr>
    </w:tblStylePr>
    <w:tblStylePr w:type="band2Horz">
      <w:tblPr/>
      <w:tcPr>
        <w:tcBorders>
          <w:insideH w:val="nil"/>
          <w:insideV w:val="nil"/>
        </w:tcBorders>
      </w:tcPr>
    </w:tblStylePr>
  </w:style>
  <w:style w:type="table" w:styleId="57">
    <w:name w:val="Medium Shading 1 Accent 1"/>
    <w:basedOn w:val="33"/>
    <w:qFormat/>
    <w:uiPriority w:val="63"/>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58">
    <w:name w:val="Medium Shading 1 Accent 2"/>
    <w:basedOn w:val="33"/>
    <w:qFormat/>
    <w:uiPriority w:val="63"/>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3" w:themeFill="accent2" w:themeFillTint="3F"/>
      </w:tcPr>
    </w:tblStylePr>
    <w:tblStylePr w:type="band1Horz">
      <w:tblPr/>
      <w:tcPr>
        <w:tcBorders>
          <w:insideH w:val="nil"/>
          <w:insideV w:val="nil"/>
        </w:tcBorders>
        <w:shd w:val="clear" w:color="auto" w:fill="EFD3D3" w:themeFill="accent2" w:themeFillTint="3F"/>
      </w:tcPr>
    </w:tblStylePr>
    <w:tblStylePr w:type="band2Horz">
      <w:tblPr/>
      <w:tcPr>
        <w:tcBorders>
          <w:insideH w:val="nil"/>
          <w:insideV w:val="nil"/>
        </w:tcBorders>
      </w:tcPr>
    </w:tblStylePr>
  </w:style>
  <w:style w:type="table" w:styleId="59">
    <w:name w:val="Medium Shading 1 Accent 3"/>
    <w:basedOn w:val="33"/>
    <w:qFormat/>
    <w:uiPriority w:val="63"/>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4CC82" w:themeColor="accent3" w:themeTint="BF" w:sz="6"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60">
    <w:name w:val="Medium Shading 1 Accent 4"/>
    <w:basedOn w:val="33"/>
    <w:qFormat/>
    <w:uiPriority w:val="63"/>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61">
    <w:name w:val="Medium Shading 1 Accent 5"/>
    <w:basedOn w:val="33"/>
    <w:qFormat/>
    <w:uiPriority w:val="63"/>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0" w:themeFill="accent5" w:themeFillTint="3F"/>
      </w:tcPr>
    </w:tblStylePr>
    <w:tblStylePr w:type="band1Horz">
      <w:tblPr/>
      <w:tcPr>
        <w:tcBorders>
          <w:insideH w:val="nil"/>
          <w:insideV w:val="nil"/>
        </w:tcBorders>
        <w:shd w:val="clear" w:color="auto" w:fill="D2EAF0" w:themeFill="accent5" w:themeFillTint="3F"/>
      </w:tcPr>
    </w:tblStylePr>
    <w:tblStylePr w:type="band2Horz">
      <w:tblPr/>
      <w:tcPr>
        <w:tcBorders>
          <w:insideH w:val="nil"/>
          <w:insideV w:val="nil"/>
        </w:tcBorders>
      </w:tcPr>
    </w:tblStylePr>
  </w:style>
  <w:style w:type="table" w:styleId="62">
    <w:name w:val="Medium Shading 1 Accent 6"/>
    <w:basedOn w:val="33"/>
    <w:qFormat/>
    <w:uiPriority w:val="63"/>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5D1" w:themeFill="accent6" w:themeFillTint="3F"/>
      </w:tcPr>
    </w:tblStylePr>
    <w:tblStylePr w:type="band1Horz">
      <w:tblPr/>
      <w:tcPr>
        <w:tcBorders>
          <w:insideH w:val="nil"/>
          <w:insideV w:val="nil"/>
        </w:tcBorders>
        <w:shd w:val="clear" w:color="auto" w:fill="FDE5D1" w:themeFill="accent6" w:themeFillTint="3F"/>
      </w:tcPr>
    </w:tblStylePr>
    <w:tblStylePr w:type="band2Horz">
      <w:tblPr/>
      <w:tcPr>
        <w:tcBorders>
          <w:insideH w:val="nil"/>
          <w:insideV w:val="nil"/>
        </w:tcBorders>
      </w:tcPr>
    </w:tblStylePr>
  </w:style>
  <w:style w:type="table" w:styleId="63">
    <w:name w:val="Medium Shading 2"/>
    <w:basedOn w:val="33"/>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4">
    <w:name w:val="Medium Shading 2 Accent 1"/>
    <w:basedOn w:val="33"/>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5">
    <w:name w:val="Medium Shading 2 Accent 2"/>
    <w:basedOn w:val="33"/>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6">
    <w:name w:val="Medium Shading 2 Accent 3"/>
    <w:basedOn w:val="33"/>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7">
    <w:name w:val="Medium Shading 2 Accent 4"/>
    <w:basedOn w:val="33"/>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8">
    <w:name w:val="Medium Shading 2 Accent 5"/>
    <w:basedOn w:val="33"/>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9">
    <w:name w:val="Medium Shading 2 Accent 6"/>
    <w:basedOn w:val="33"/>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70">
    <w:name w:val="Medium List 1"/>
    <w:basedOn w:val="33"/>
    <w:qFormat/>
    <w:uiPriority w:val="65"/>
    <w:pPr>
      <w:spacing w:after="0" w:line="240" w:lineRule="auto"/>
    </w:pPr>
    <w:rPr>
      <w:color w:val="000000" w:themeColor="text1"/>
      <w14:textFill>
        <w14:solidFill>
          <w14:schemeClr w14:val="tx1"/>
        </w14:solidFill>
      </w14:textFill>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14:textFill>
          <w14:solidFill>
            <w14:schemeClr w14:val="tx2"/>
          </w14:solidFill>
        </w14:textFill>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BFBFBF" w:themeFill="text1" w:themeFillTint="3F"/>
      </w:tcPr>
    </w:tblStylePr>
    <w:tblStylePr w:type="band1Horz">
      <w:tblPr/>
      <w:tcPr>
        <w:shd w:val="clear" w:color="auto" w:fill="BFBFBF" w:themeFill="text1" w:themeFillTint="3F"/>
      </w:tcPr>
    </w:tblStylePr>
  </w:style>
  <w:style w:type="table" w:styleId="71">
    <w:name w:val="Medium List 1 Accent 1"/>
    <w:basedOn w:val="33"/>
    <w:qFormat/>
    <w:uiPriority w:val="65"/>
    <w:pPr>
      <w:spacing w:after="0" w:line="240" w:lineRule="auto"/>
    </w:pPr>
    <w:rPr>
      <w:color w:val="000000" w:themeColor="text1"/>
      <w14:textFill>
        <w14:solidFill>
          <w14:schemeClr w14:val="tx1"/>
        </w14:solidFill>
      </w14:textFill>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14:textFill>
          <w14:solidFill>
            <w14:schemeClr w14:val="tx2"/>
          </w14:solidFill>
        </w14:textFill>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72">
    <w:name w:val="Medium List 1 Accent 2"/>
    <w:basedOn w:val="33"/>
    <w:qFormat/>
    <w:uiPriority w:val="65"/>
    <w:pPr>
      <w:spacing w:after="0" w:line="240" w:lineRule="auto"/>
    </w:pPr>
    <w:rPr>
      <w:color w:val="000000" w:themeColor="text1"/>
      <w14:textFill>
        <w14:solidFill>
          <w14:schemeClr w14:val="tx1"/>
        </w14:solidFill>
      </w14:textFill>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14:textFill>
          <w14:solidFill>
            <w14:schemeClr w14:val="tx2"/>
          </w14:solidFill>
        </w14:textFill>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3" w:themeFill="accent2" w:themeFillTint="3F"/>
      </w:tcPr>
    </w:tblStylePr>
    <w:tblStylePr w:type="band1Horz">
      <w:tblPr/>
      <w:tcPr>
        <w:shd w:val="clear" w:color="auto" w:fill="EFD3D3" w:themeFill="accent2" w:themeFillTint="3F"/>
      </w:tcPr>
    </w:tblStylePr>
  </w:style>
  <w:style w:type="table" w:styleId="73">
    <w:name w:val="Medium List 1 Accent 3"/>
    <w:basedOn w:val="33"/>
    <w:qFormat/>
    <w:uiPriority w:val="65"/>
    <w:pPr>
      <w:spacing w:after="0" w:line="240" w:lineRule="auto"/>
    </w:pPr>
    <w:rPr>
      <w:color w:val="000000" w:themeColor="text1"/>
      <w14:textFill>
        <w14:solidFill>
          <w14:schemeClr w14:val="tx1"/>
        </w14:solidFill>
      </w14:textFill>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14:textFill>
          <w14:solidFill>
            <w14:schemeClr w14:val="tx2"/>
          </w14:solidFill>
        </w14:textFill>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74">
    <w:name w:val="Medium List 1 Accent 4"/>
    <w:basedOn w:val="33"/>
    <w:qFormat/>
    <w:uiPriority w:val="65"/>
    <w:pPr>
      <w:spacing w:after="0" w:line="240" w:lineRule="auto"/>
    </w:pPr>
    <w:rPr>
      <w:color w:val="000000" w:themeColor="text1"/>
      <w14:textFill>
        <w14:solidFill>
          <w14:schemeClr w14:val="tx1"/>
        </w14:solidFill>
      </w14:textFill>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14:textFill>
          <w14:solidFill>
            <w14:schemeClr w14:val="tx2"/>
          </w14:solidFill>
        </w14:textFill>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75">
    <w:name w:val="Medium List 1 Accent 5"/>
    <w:basedOn w:val="33"/>
    <w:qFormat/>
    <w:uiPriority w:val="65"/>
    <w:pPr>
      <w:spacing w:after="0" w:line="240" w:lineRule="auto"/>
    </w:pPr>
    <w:rPr>
      <w:color w:val="000000" w:themeColor="text1"/>
      <w14:textFill>
        <w14:solidFill>
          <w14:schemeClr w14:val="tx1"/>
        </w14:solidFill>
      </w14:textFill>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14:textFill>
          <w14:solidFill>
            <w14:schemeClr w14:val="tx2"/>
          </w14:solidFill>
        </w14:textFill>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0" w:themeFill="accent5" w:themeFillTint="3F"/>
      </w:tcPr>
    </w:tblStylePr>
    <w:tblStylePr w:type="band1Horz">
      <w:tblPr/>
      <w:tcPr>
        <w:shd w:val="clear" w:color="auto" w:fill="D2EAF0" w:themeFill="accent5" w:themeFillTint="3F"/>
      </w:tcPr>
    </w:tblStylePr>
  </w:style>
  <w:style w:type="table" w:styleId="76">
    <w:name w:val="Medium List 1 Accent 6"/>
    <w:basedOn w:val="33"/>
    <w:qFormat/>
    <w:uiPriority w:val="65"/>
    <w:pPr>
      <w:spacing w:after="0" w:line="240" w:lineRule="auto"/>
    </w:pPr>
    <w:rPr>
      <w:color w:val="000000" w:themeColor="text1"/>
      <w14:textFill>
        <w14:solidFill>
          <w14:schemeClr w14:val="tx1"/>
        </w14:solidFill>
      </w14:textFill>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14:textFill>
          <w14:solidFill>
            <w14:schemeClr w14:val="tx2"/>
          </w14:solidFill>
        </w14:textFill>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5D1" w:themeFill="accent6" w:themeFillTint="3F"/>
      </w:tcPr>
    </w:tblStylePr>
    <w:tblStylePr w:type="band1Horz">
      <w:tblPr/>
      <w:tcPr>
        <w:shd w:val="clear" w:color="auto" w:fill="FDE5D1" w:themeFill="accent6" w:themeFillTint="3F"/>
      </w:tcPr>
    </w:tblStylePr>
  </w:style>
  <w:style w:type="table" w:styleId="77">
    <w:name w:val="Medium List 2"/>
    <w:basedOn w:val="33"/>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top w:val="nil"/>
          <w:bottom w:val="nil"/>
          <w:insideH w:val="nil"/>
          <w:insideV w:val="nil"/>
        </w:tcBorders>
        <w:shd w:val="clear" w:color="auto" w:fill="BFBFB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78">
    <w:name w:val="Medium List 2 Accent 1"/>
    <w:basedOn w:val="33"/>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79">
    <w:name w:val="Medium List 2 Accent 2"/>
    <w:basedOn w:val="33"/>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top w:val="nil"/>
          <w:bottom w:val="nil"/>
          <w:insideH w:val="nil"/>
          <w:insideV w:val="nil"/>
        </w:tcBorders>
        <w:shd w:val="clear" w:color="auto" w:fill="EFD3D3"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80">
    <w:name w:val="Medium List 2 Accent 3"/>
    <w:basedOn w:val="33"/>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List 2 Accent 4"/>
    <w:basedOn w:val="33"/>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82">
    <w:name w:val="Medium List 2 Accent 5"/>
    <w:basedOn w:val="33"/>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top w:val="nil"/>
          <w:bottom w:val="nil"/>
          <w:insideH w:val="nil"/>
          <w:insideV w:val="nil"/>
        </w:tcBorders>
        <w:shd w:val="clear" w:color="auto" w:fill="D2EA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83">
    <w:name w:val="Medium List 2 Accent 6"/>
    <w:basedOn w:val="33"/>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top w:val="nil"/>
          <w:bottom w:val="nil"/>
          <w:insideH w:val="nil"/>
          <w:insideV w:val="nil"/>
        </w:tcBorders>
        <w:shd w:val="clear" w:color="auto" w:fill="FDE5D1"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4">
    <w:name w:val="Medium Grid 1"/>
    <w:basedOn w:val="33"/>
    <w:qFormat/>
    <w:uiPriority w:val="67"/>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insideV w:val="single" w:color="3F3F3F" w:themeColor="text1" w:themeTint="BF" w:sz="8" w:space="0"/>
      </w:tblBorders>
      <w:tblCellMar>
        <w:top w:w="0" w:type="dxa"/>
        <w:left w:w="108" w:type="dxa"/>
        <w:bottom w:w="0" w:type="dxa"/>
        <w:right w:w="108" w:type="dxa"/>
      </w:tblCellMar>
    </w:tblPr>
    <w:tcPr>
      <w:shd w:val="clear" w:color="auto" w:fill="BFBFBF" w:themeFill="text1" w:themeFillTint="3F"/>
    </w:tcPr>
    <w:tblStylePr w:type="firstRow">
      <w:rPr>
        <w:b/>
        <w:bCs/>
      </w:rPr>
    </w:tblStylePr>
    <w:tblStylePr w:type="lastRow">
      <w:rPr>
        <w:b/>
        <w:bCs/>
      </w:rPr>
      <w:tblPr/>
      <w:tcPr>
        <w:tcBorders>
          <w:top w:val="single" w:color="3F3F3F" w:themeColor="text1" w:themeTint="BF" w:sz="18" w:space="0"/>
        </w:tcBorders>
      </w:tcPr>
    </w:tblStylePr>
    <w:tblStylePr w:type="firstCol">
      <w:rPr>
        <w:b/>
        <w:bCs/>
      </w:rPr>
    </w:tblStylePr>
    <w:tblStylePr w:type="lastCol">
      <w:rPr>
        <w:b/>
        <w:bCs/>
      </w:r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85">
    <w:name w:val="Medium Grid 1 Accent 1"/>
    <w:basedOn w:val="33"/>
    <w:qFormat/>
    <w:uiPriority w:val="67"/>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86">
    <w:name w:val="Medium Grid 1 Accent 2"/>
    <w:basedOn w:val="33"/>
    <w:qFormat/>
    <w:uiPriority w:val="67"/>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CellMar>
        <w:top w:w="0" w:type="dxa"/>
        <w:left w:w="108" w:type="dxa"/>
        <w:bottom w:w="0" w:type="dxa"/>
        <w:right w:w="108" w:type="dxa"/>
      </w:tblCellMar>
    </w:tblPr>
    <w:tcPr>
      <w:shd w:val="clear" w:color="auto" w:fill="EFD3D3"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7">
    <w:name w:val="Medium Grid 1 Accent 3"/>
    <w:basedOn w:val="33"/>
    <w:qFormat/>
    <w:uiPriority w:val="67"/>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insideV w:val="single" w:color="B4CC82" w:themeColor="accent3" w:themeTint="BF" w:sz="8" w:space="0"/>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color="B4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88">
    <w:name w:val="Medium Grid 1 Accent 4"/>
    <w:basedOn w:val="33"/>
    <w:qFormat/>
    <w:uiPriority w:val="67"/>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89">
    <w:name w:val="Medium Grid 1 Accent 5"/>
    <w:basedOn w:val="33"/>
    <w:qFormat/>
    <w:uiPriority w:val="67"/>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CellMar>
        <w:top w:w="0" w:type="dxa"/>
        <w:left w:w="108" w:type="dxa"/>
        <w:bottom w:w="0" w:type="dxa"/>
        <w:right w:w="108" w:type="dxa"/>
      </w:tblCellMar>
    </w:tblPr>
    <w:tcPr>
      <w:shd w:val="clear" w:color="auto" w:fill="D2EAF0"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90">
    <w:name w:val="Medium Grid 1 Accent 6"/>
    <w:basedOn w:val="33"/>
    <w:qFormat/>
    <w:uiPriority w:val="67"/>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CellMar>
        <w:top w:w="0" w:type="dxa"/>
        <w:left w:w="108" w:type="dxa"/>
        <w:bottom w:w="0" w:type="dxa"/>
        <w:right w:w="108" w:type="dxa"/>
      </w:tblCellMar>
    </w:tblPr>
    <w:tcPr>
      <w:shd w:val="clear" w:color="auto" w:fill="FDE5D1"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1">
    <w:name w:val="Medium Grid 2"/>
    <w:basedOn w:val="33"/>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BFBFBF" w:themeFill="text1" w:themeFillTint="3F"/>
    </w:tcPr>
    <w:tblStylePr w:type="firstRow">
      <w:rPr>
        <w:b/>
        <w:bCs/>
        <w:color w:val="000000" w:themeColor="text1"/>
        <w14:textFill>
          <w14:solidFill>
            <w14:schemeClr w14:val="tx1"/>
          </w14:solidFill>
        </w14:textFill>
      </w:rPr>
      <w:tblPr/>
      <w:tcPr>
        <w:shd w:val="clear" w:color="auto" w:fill="E5E5E5" w:themeFill="tex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7F7F7F" w:themeFill="text1" w:themeFillTint="7F"/>
      </w:tcPr>
    </w:tblStylePr>
    <w:tblStylePr w:type="band1Horz">
      <w:tblPr/>
      <w:tcPr>
        <w:tcBorders>
          <w:insideH w:val="single" w:sz="6" w:space="0"/>
          <w:insideV w:val="single" w:sz="6" w:space="0"/>
        </w:tcBorders>
        <w:shd w:val="clear" w:color="auto" w:fill="7F7F7F" w:themeFill="text1" w:themeFillTint="7F"/>
      </w:tcPr>
    </w:tblStylePr>
    <w:tblStylePr w:type="nwCell">
      <w:tblPr/>
      <w:tcPr>
        <w:shd w:val="clear" w:color="auto" w:fill="FFFFFF" w:themeFill="background1"/>
      </w:tcPr>
    </w:tblStylePr>
  </w:style>
  <w:style w:type="table" w:styleId="92">
    <w:name w:val="Medium Grid 2 Accent 1"/>
    <w:basedOn w:val="33"/>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14:textFill>
          <w14:solidFill>
            <w14:schemeClr w14:val="tx1"/>
          </w14:solidFill>
        </w14:textFill>
      </w:rPr>
      <w:tblPr/>
      <w:tcPr>
        <w:shd w:val="clear" w:color="auto" w:fill="EDF2F8" w:themeFill="accen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C0DE" w:themeFill="accent1" w:themeFillTint="7F"/>
      </w:tcPr>
    </w:tblStylePr>
    <w:tblStylePr w:type="band1Horz">
      <w:tblPr/>
      <w:tcPr>
        <w:tcBorders>
          <w:insideH w:val="single" w:sz="6" w:space="0"/>
          <w:insideV w:val="single" w:sz="6" w:space="0"/>
        </w:tcBorders>
        <w:shd w:val="clear" w:color="auto" w:fill="A7C0DE" w:themeFill="accent1" w:themeFillTint="7F"/>
      </w:tcPr>
    </w:tblStylePr>
    <w:tblStylePr w:type="nwCell">
      <w:tblPr/>
      <w:tcPr>
        <w:shd w:val="clear" w:color="auto" w:fill="FFFFFF" w:themeFill="background1"/>
      </w:tcPr>
    </w:tblStylePr>
  </w:style>
  <w:style w:type="table" w:styleId="93">
    <w:name w:val="Medium Grid 2 Accent 2"/>
    <w:basedOn w:val="33"/>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cPr>
      <w:shd w:val="clear" w:color="auto" w:fill="EFD3D3" w:themeFill="accent2" w:themeFillTint="3F"/>
    </w:tcPr>
    <w:tblStylePr w:type="firstRow">
      <w:rPr>
        <w:b/>
        <w:bCs/>
        <w:color w:val="000000" w:themeColor="text1"/>
        <w14:textFill>
          <w14:solidFill>
            <w14:schemeClr w14:val="tx1"/>
          </w14:solidFill>
        </w14:textFill>
      </w:rPr>
      <w:tblPr/>
      <w:tcPr>
        <w:shd w:val="clear" w:color="auto" w:fill="F8EDED" w:themeFill="accent2"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insideV w:val="single" w:sz="6" w:space="0"/>
        </w:tcBorders>
        <w:shd w:val="clear" w:color="auto" w:fill="DFA7A6" w:themeFill="accent2" w:themeFillTint="7F"/>
      </w:tcPr>
    </w:tblStylePr>
    <w:tblStylePr w:type="nwCell">
      <w:tblPr/>
      <w:tcPr>
        <w:shd w:val="clear" w:color="auto" w:fill="FFFFFF" w:themeFill="background1"/>
      </w:tcPr>
    </w:tblStylePr>
  </w:style>
  <w:style w:type="table" w:styleId="94">
    <w:name w:val="Medium Grid 2 Accent 3"/>
    <w:basedOn w:val="33"/>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14:textFill>
          <w14:solidFill>
            <w14:schemeClr w14:val="tx1"/>
          </w14:solidFill>
        </w14:textFill>
      </w:rPr>
      <w:tblPr/>
      <w:tcPr>
        <w:shd w:val="clear" w:color="auto" w:fill="F5F8EE" w:themeFill="accent3"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insideV w:val="single" w:sz="6" w:space="0"/>
        </w:tcBorders>
        <w:shd w:val="clear" w:color="auto" w:fill="CDDDAC" w:themeFill="accent3" w:themeFillTint="7F"/>
      </w:tcPr>
    </w:tblStylePr>
    <w:tblStylePr w:type="nwCell">
      <w:tblPr/>
      <w:tcPr>
        <w:shd w:val="clear" w:color="auto" w:fill="FFFFFF" w:themeFill="background1"/>
      </w:tcPr>
    </w:tblStylePr>
  </w:style>
  <w:style w:type="table" w:styleId="95">
    <w:name w:val="Medium Grid 2 Accent 4"/>
    <w:basedOn w:val="33"/>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14:textFill>
          <w14:solidFill>
            <w14:schemeClr w14:val="tx1"/>
          </w14:solidFill>
        </w14:textFill>
      </w:rPr>
      <w:tblPr/>
      <w:tcPr>
        <w:shd w:val="clear" w:color="auto" w:fill="F2EFF5" w:themeFill="accent4"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insideV w:val="single" w:sz="6" w:space="0"/>
        </w:tcBorders>
        <w:shd w:val="clear" w:color="auto" w:fill="BFB1D0" w:themeFill="accent4" w:themeFillTint="7F"/>
      </w:tcPr>
    </w:tblStylePr>
    <w:tblStylePr w:type="nwCell">
      <w:tblPr/>
      <w:tcPr>
        <w:shd w:val="clear" w:color="auto" w:fill="FFFFFF" w:themeFill="background1"/>
      </w:tcPr>
    </w:tblStylePr>
  </w:style>
  <w:style w:type="table" w:styleId="96">
    <w:name w:val="Medium Grid 2 Accent 5"/>
    <w:basedOn w:val="33"/>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cPr>
      <w:shd w:val="clear" w:color="auto" w:fill="D2EAF0" w:themeFill="accent5" w:themeFillTint="3F"/>
    </w:tcPr>
    <w:tblStylePr w:type="firstRow">
      <w:rPr>
        <w:b/>
        <w:bCs/>
        <w:color w:val="000000" w:themeColor="text1"/>
        <w14:textFill>
          <w14:solidFill>
            <w14:schemeClr w14:val="tx1"/>
          </w14:solidFill>
        </w14:textFill>
      </w:rPr>
      <w:tblPr/>
      <w:tcPr>
        <w:shd w:val="clear" w:color="auto" w:fill="EDF6F9" w:themeFill="accent5"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insideV w:val="single" w:sz="6" w:space="0"/>
        </w:tcBorders>
        <w:shd w:val="clear" w:color="auto" w:fill="A5D5E2" w:themeFill="accent5" w:themeFillTint="7F"/>
      </w:tcPr>
    </w:tblStylePr>
    <w:tblStylePr w:type="nwCell">
      <w:tblPr/>
      <w:tcPr>
        <w:shd w:val="clear" w:color="auto" w:fill="FFFFFF" w:themeFill="background1"/>
      </w:tcPr>
    </w:tblStylePr>
  </w:style>
  <w:style w:type="table" w:styleId="97">
    <w:name w:val="Medium Grid 2 Accent 6"/>
    <w:basedOn w:val="33"/>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cPr>
      <w:shd w:val="clear" w:color="auto" w:fill="FDE5D1" w:themeFill="accent6" w:themeFillTint="3F"/>
    </w:tcPr>
    <w:tblStylePr w:type="firstRow">
      <w:rPr>
        <w:b/>
        <w:bCs/>
        <w:color w:val="000000" w:themeColor="text1"/>
        <w14:textFill>
          <w14:solidFill>
            <w14:schemeClr w14:val="tx1"/>
          </w14:solidFill>
        </w14:textFill>
      </w:rPr>
      <w:tblPr/>
      <w:tcPr>
        <w:shd w:val="clear" w:color="auto" w:fill="FEF4EC" w:themeFill="accent6"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insideV w:val="single" w:sz="6" w:space="0"/>
        </w:tcBorders>
        <w:shd w:val="clear" w:color="auto" w:fill="FBCAA2" w:themeFill="accent6" w:themeFillTint="7F"/>
      </w:tcPr>
    </w:tblStylePr>
    <w:tblStylePr w:type="nwCell">
      <w:tblPr/>
      <w:tcPr>
        <w:shd w:val="clear" w:color="auto" w:fill="FFFFFF" w:themeFill="background1"/>
      </w:tcPr>
    </w:tblStylePr>
  </w:style>
  <w:style w:type="table" w:styleId="98">
    <w:name w:val="Medium Grid 3"/>
    <w:basedOn w:val="33"/>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BFBFBF" w:themeFill="tex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000000" w:themeFill="tex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000000" w:themeFill="tex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F7F7F"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7F7F7F" w:themeFill="text1" w:themeFillTint="7F"/>
      </w:tcPr>
    </w:tblStylePr>
  </w:style>
  <w:style w:type="table" w:styleId="99">
    <w:name w:val="Medium Grid 3 Accent 1"/>
    <w:basedOn w:val="33"/>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F81BD" w:themeFill="accen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F81BD" w:themeFill="accen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C0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7C0DE" w:themeFill="accent1" w:themeFillTint="7F"/>
      </w:tcPr>
    </w:tblStylePr>
  </w:style>
  <w:style w:type="table" w:styleId="100">
    <w:name w:val="Medium Grid 3 Accent 2"/>
    <w:basedOn w:val="33"/>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FD3D3" w:themeFill="accent2"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C0504D" w:themeFill="accent2"/>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C0504D" w:themeFill="accent2"/>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DFA7A6" w:themeFill="accent2" w:themeFillTint="7F"/>
      </w:tcPr>
    </w:tblStylePr>
  </w:style>
  <w:style w:type="table" w:styleId="101">
    <w:name w:val="Medium Grid 3 Accent 3"/>
    <w:basedOn w:val="33"/>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9BBB59" w:themeFill="accent3"/>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9BBB59" w:themeFill="accent3"/>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CDDDAC" w:themeFill="accent3" w:themeFillTint="7F"/>
      </w:tcPr>
    </w:tblStylePr>
  </w:style>
  <w:style w:type="table" w:styleId="102">
    <w:name w:val="Medium Grid 3 Accent 4"/>
    <w:basedOn w:val="33"/>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8064A2" w:themeFill="accent4"/>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8064A2" w:themeFill="accent4"/>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BFB1D0" w:themeFill="accent4" w:themeFillTint="7F"/>
      </w:tcPr>
    </w:tblStylePr>
  </w:style>
  <w:style w:type="table" w:styleId="103">
    <w:name w:val="Medium Grid 3 Accent 5"/>
    <w:basedOn w:val="33"/>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2EAF0" w:themeFill="accent5"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BACC6" w:themeFill="accent5"/>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BACC6" w:themeFill="accent5"/>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5D5E2" w:themeFill="accent5" w:themeFillTint="7F"/>
      </w:tcPr>
    </w:tblStylePr>
  </w:style>
  <w:style w:type="table" w:styleId="104">
    <w:name w:val="Medium Grid 3 Accent 6"/>
    <w:basedOn w:val="33"/>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DE5D1" w:themeFill="accent6"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F79646" w:themeFill="accent6"/>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F79646" w:themeFill="accent6"/>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BCAA2" w:themeFill="accent6" w:themeFillTint="7F"/>
      </w:tcPr>
    </w:tblStylePr>
  </w:style>
  <w:style w:type="table" w:styleId="105">
    <w:name w:val="Dark List"/>
    <w:basedOn w:val="33"/>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06">
    <w:name w:val="Dark List Accent 1"/>
    <w:basedOn w:val="33"/>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1"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60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6091" w:themeFill="accent1" w:themeFillShade="BF"/>
      </w:tcPr>
    </w:tblStylePr>
    <w:tblStylePr w:type="band1Vert">
      <w:tblPr/>
      <w:tcPr>
        <w:tcBorders>
          <w:top w:val="nil"/>
          <w:left w:val="nil"/>
          <w:bottom w:val="nil"/>
          <w:right w:val="nil"/>
          <w:insideH w:val="nil"/>
          <w:insideV w:val="nil"/>
        </w:tcBorders>
        <w:shd w:val="clear" w:color="auto" w:fill="366091" w:themeFill="accent1" w:themeFillShade="BF"/>
      </w:tcPr>
    </w:tblStylePr>
    <w:tblStylePr w:type="band1Horz">
      <w:tblPr/>
      <w:tcPr>
        <w:tcBorders>
          <w:top w:val="nil"/>
          <w:left w:val="nil"/>
          <w:bottom w:val="nil"/>
          <w:right w:val="nil"/>
          <w:insideH w:val="nil"/>
          <w:insideV w:val="nil"/>
        </w:tcBorders>
        <w:shd w:val="clear" w:color="auto" w:fill="366091" w:themeFill="accent1" w:themeFillShade="BF"/>
      </w:tcPr>
    </w:tblStylePr>
  </w:style>
  <w:style w:type="table" w:styleId="107">
    <w:name w:val="Dark List Accent 2"/>
    <w:basedOn w:val="33"/>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7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734" w:themeFill="accent2" w:themeFillShade="BF"/>
      </w:tcPr>
    </w:tblStylePr>
    <w:tblStylePr w:type="band1Vert">
      <w:tblPr/>
      <w:tcPr>
        <w:tcBorders>
          <w:top w:val="nil"/>
          <w:left w:val="nil"/>
          <w:bottom w:val="nil"/>
          <w:right w:val="nil"/>
          <w:insideH w:val="nil"/>
          <w:insideV w:val="nil"/>
        </w:tcBorders>
        <w:shd w:val="clear" w:color="auto" w:fill="943734" w:themeFill="accent2" w:themeFillShade="BF"/>
      </w:tcPr>
    </w:tblStylePr>
    <w:tblStylePr w:type="band1Horz">
      <w:tblPr/>
      <w:tcPr>
        <w:tcBorders>
          <w:top w:val="nil"/>
          <w:left w:val="nil"/>
          <w:bottom w:val="nil"/>
          <w:right w:val="nil"/>
          <w:insideH w:val="nil"/>
          <w:insideV w:val="nil"/>
        </w:tcBorders>
        <w:shd w:val="clear" w:color="auto" w:fill="943734" w:themeFill="accent2" w:themeFillShade="BF"/>
      </w:tcPr>
    </w:tblStylePr>
  </w:style>
  <w:style w:type="table" w:styleId="108">
    <w:name w:val="Dark List Accent 3"/>
    <w:basedOn w:val="33"/>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7"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09">
    <w:name w:val="Dark List Accent 4"/>
    <w:basedOn w:val="33"/>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0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10">
    <w:name w:val="Dark List Accent 5"/>
    <w:basedOn w:val="33"/>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1">
    <w:name w:val="Dark List Accent 6"/>
    <w:basedOn w:val="33"/>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9"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9" w:themeFill="accent6" w:themeFillShade="BF"/>
      </w:tcPr>
    </w:tblStylePr>
    <w:tblStylePr w:type="band1Vert">
      <w:tblPr/>
      <w:tcPr>
        <w:tcBorders>
          <w:top w:val="nil"/>
          <w:left w:val="nil"/>
          <w:bottom w:val="nil"/>
          <w:right w:val="nil"/>
          <w:insideH w:val="nil"/>
          <w:insideV w:val="nil"/>
        </w:tcBorders>
        <w:shd w:val="clear" w:color="auto" w:fill="E36C09" w:themeFill="accent6" w:themeFillShade="BF"/>
      </w:tcPr>
    </w:tblStylePr>
    <w:tblStylePr w:type="band1Horz">
      <w:tblPr/>
      <w:tcPr>
        <w:tcBorders>
          <w:top w:val="nil"/>
          <w:left w:val="nil"/>
          <w:bottom w:val="nil"/>
          <w:right w:val="nil"/>
          <w:insideH w:val="nil"/>
          <w:insideV w:val="nil"/>
        </w:tcBorders>
        <w:shd w:val="clear" w:color="auto" w:fill="E36C09" w:themeFill="accent6" w:themeFillShade="BF"/>
      </w:tcPr>
    </w:tblStylePr>
  </w:style>
  <w:style w:type="table" w:styleId="112">
    <w:name w:val="Colorful Shading"/>
    <w:basedOn w:val="33"/>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5E5E5"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000000" w:themeFill="tex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000000" w:themeFill="tex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7F7F7F" w:themeFill="tex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3">
    <w:name w:val="Colorful Shading Accent 1"/>
    <w:basedOn w:val="33"/>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B4D74" w:themeFill="accen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B4D74" w:themeFill="accen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B4D74" w:themeFill="accent1" w:themeFillShade="99"/>
      </w:tcPr>
    </w:tblStylePr>
    <w:tblStylePr w:type="band1Vert">
      <w:tblPr/>
      <w:tcPr>
        <w:shd w:val="clear" w:color="auto" w:fill="B8CCE4" w:themeFill="accent1" w:themeFillTint="66"/>
      </w:tcPr>
    </w:tblStylePr>
    <w:tblStylePr w:type="band1Horz">
      <w:tblPr/>
      <w:tcPr>
        <w:shd w:val="clear" w:color="auto" w:fill="A7C0DE" w:themeFill="accen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4">
    <w:name w:val="Colorful Shading Accent 2"/>
    <w:basedOn w:val="33"/>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772C2A" w:themeFill="accent2"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772C2A" w:themeFill="accent2"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5">
    <w:name w:val="Colorful Shading Accent 3"/>
    <w:basedOn w:val="33"/>
    <w:qFormat/>
    <w:uiPriority w:val="71"/>
    <w:pPr>
      <w:spacing w:after="0" w:line="240" w:lineRule="auto"/>
    </w:pPr>
    <w:rPr>
      <w:color w:val="000000" w:themeColor="text1"/>
      <w14:textFill>
        <w14:solidFill>
          <w14:schemeClr w14:val="tx1"/>
        </w14:solidFill>
      </w14:textFill>
    </w:rPr>
    <w:tblPr>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5E7530" w:themeFill="accent3"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5E7530" w:themeFill="accent3"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16">
    <w:name w:val="Colorful Shading Accent 4"/>
    <w:basedOn w:val="33"/>
    <w:qFormat/>
    <w:uiPriority w:val="71"/>
    <w:pPr>
      <w:spacing w:after="0" w:line="240" w:lineRule="auto"/>
    </w:pPr>
    <w:rPr>
      <w:color w:val="000000" w:themeColor="text1"/>
      <w14:textFill>
        <w14:solidFill>
          <w14:schemeClr w14:val="tx1"/>
        </w14:solidFill>
      </w14:textFill>
    </w:rPr>
    <w:tblPr>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2EFF5"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4C3A62" w:themeFill="accent4"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4C3A62" w:themeFill="accent4"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4C3A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7">
    <w:name w:val="Colorful Shading Accent 5"/>
    <w:basedOn w:val="33"/>
    <w:qFormat/>
    <w:uiPriority w:val="71"/>
    <w:pPr>
      <w:spacing w:after="0" w:line="240" w:lineRule="auto"/>
    </w:pPr>
    <w:rPr>
      <w:color w:val="000000" w:themeColor="text1"/>
      <w14:textFill>
        <w14:solidFill>
          <w14:schemeClr w14:val="tx1"/>
        </w14:solidFill>
      </w14:textFill>
    </w:rPr>
    <w:tblPr>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76A7C" w:themeFill="accent5"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76A7C" w:themeFill="accent5"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8">
    <w:name w:val="Colorful Shading Accent 6"/>
    <w:basedOn w:val="33"/>
    <w:qFormat/>
    <w:uiPriority w:val="71"/>
    <w:pPr>
      <w:spacing w:after="0" w:line="240" w:lineRule="auto"/>
    </w:pPr>
    <w:rPr>
      <w:color w:val="000000" w:themeColor="text1"/>
      <w14:textFill>
        <w14:solidFill>
          <w14:schemeClr w14:val="tx1"/>
        </w14:solidFill>
      </w14:textFill>
    </w:rPr>
    <w:tblPr>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B65607" w:themeFill="accent6"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B65607" w:themeFill="accent6"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B65607"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9">
    <w:name w:val="Colorful List"/>
    <w:basedOn w:val="33"/>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5E5E5" w:themeFill="tex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FBFBF" w:themeFill="text1" w:themeFillTint="3F"/>
      </w:tcPr>
    </w:tblStylePr>
    <w:tblStylePr w:type="band1Horz">
      <w:tblPr/>
      <w:tcPr>
        <w:shd w:val="clear" w:color="auto" w:fill="CCCCCC" w:themeFill="text1" w:themeFillTint="33"/>
      </w:tcPr>
    </w:tblStylePr>
  </w:style>
  <w:style w:type="table" w:styleId="120">
    <w:name w:val="Colorful List Accent 1"/>
    <w:basedOn w:val="33"/>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21">
    <w:name w:val="Colorful List Accent 2"/>
    <w:basedOn w:val="33"/>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3" w:themeFill="accent2" w:themeFillTint="3F"/>
      </w:tcPr>
    </w:tblStylePr>
    <w:tblStylePr w:type="band1Horz">
      <w:tblPr/>
      <w:tcPr>
        <w:shd w:val="clear" w:color="auto" w:fill="F2DBDB" w:themeFill="accent2" w:themeFillTint="33"/>
      </w:tcPr>
    </w:tblStylePr>
  </w:style>
  <w:style w:type="table" w:styleId="122">
    <w:name w:val="Colorful List Accent 3"/>
    <w:basedOn w:val="33"/>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664E82" w:themeFill="accent4" w:themeFillShade="CC"/>
      </w:tcPr>
    </w:tblStylePr>
    <w:tblStylePr w:type="lastRow">
      <w:rPr>
        <w:b/>
        <w:bCs/>
        <w:color w:val="664F83"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23">
    <w:name w:val="Colorful List Accent 4"/>
    <w:basedOn w:val="33"/>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2EFF5" w:themeFill="accent4"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7E9C40" w:themeFill="accent3" w:themeFillShade="CC"/>
      </w:tcPr>
    </w:tblStylePr>
    <w:tblStylePr w:type="lastRow">
      <w:rPr>
        <w:b/>
        <w:bCs/>
        <w:color w:val="7E9D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24">
    <w:name w:val="Colorful List Accent 5"/>
    <w:basedOn w:val="33"/>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F3730A" w:themeFill="accent6" w:themeFillShade="CC"/>
      </w:tcPr>
    </w:tblStylePr>
    <w:tblStylePr w:type="lastRow">
      <w:rPr>
        <w:b/>
        <w:bCs/>
        <w:color w:val="F3740B"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0" w:themeFill="accent5" w:themeFillTint="3F"/>
      </w:tcPr>
    </w:tblStylePr>
    <w:tblStylePr w:type="band1Horz">
      <w:tblPr/>
      <w:tcPr>
        <w:shd w:val="clear" w:color="auto" w:fill="DAEEF3" w:themeFill="accent5" w:themeFillTint="33"/>
      </w:tcPr>
    </w:tblStylePr>
  </w:style>
  <w:style w:type="table" w:styleId="125">
    <w:name w:val="Colorful List Accent 6"/>
    <w:basedOn w:val="33"/>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348DA5" w:themeFill="accent5" w:themeFillShade="CC"/>
      </w:tcPr>
    </w:tblStylePr>
    <w:tblStylePr w:type="lastRow">
      <w:rPr>
        <w:b/>
        <w:bCs/>
        <w:color w:val="358EA6"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5D1" w:themeFill="accent6" w:themeFillTint="3F"/>
      </w:tcPr>
    </w:tblStylePr>
    <w:tblStylePr w:type="band1Horz">
      <w:tblPr/>
      <w:tcPr>
        <w:shd w:val="clear" w:color="auto" w:fill="FDE9D9" w:themeFill="accent6" w:themeFillTint="33"/>
      </w:tcPr>
    </w:tblStylePr>
  </w:style>
  <w:style w:type="table" w:styleId="126">
    <w:name w:val="Colorful Grid"/>
    <w:basedOn w:val="33"/>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14:textFill>
          <w14:solidFill>
            <w14:schemeClr w14:val="tx1"/>
          </w14:solidFill>
        </w14:textFill>
      </w:rPr>
      <w:tblPr/>
      <w:tcPr>
        <w:shd w:val="clear" w:color="auto" w:fill="999999" w:themeFill="text1" w:themeFillTint="66"/>
      </w:tcPr>
    </w:tblStylePr>
    <w:tblStylePr w:type="firstCol">
      <w:rPr>
        <w:color w:val="FFFFFF" w:themeColor="background1"/>
        <w14:textFill>
          <w14:solidFill>
            <w14:schemeClr w14:val="bg1"/>
          </w14:solidFill>
        </w14:textFill>
      </w:rPr>
      <w:tblPr/>
      <w:tcPr>
        <w:shd w:val="clear" w:color="auto" w:fill="000000" w:themeFill="text1" w:themeFillShade="BF"/>
      </w:tcPr>
    </w:tblStylePr>
    <w:tblStylePr w:type="lastCol">
      <w:rPr>
        <w:color w:val="FFFFFF" w:themeColor="background1"/>
        <w14:textFill>
          <w14:solidFill>
            <w14:schemeClr w14:val="bg1"/>
          </w14:solidFill>
        </w14:textFill>
      </w:rPr>
      <w:tblPr/>
      <w:tcPr>
        <w:shd w:val="clear" w:color="auto" w:fill="000000" w:themeFill="text1" w:themeFillShade="BF"/>
      </w:tc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127">
    <w:name w:val="Colorful Grid Accent 1"/>
    <w:basedOn w:val="33"/>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14:textFill>
          <w14:solidFill>
            <w14:schemeClr w14:val="tx1"/>
          </w14:solidFill>
        </w14:textFill>
      </w:rPr>
      <w:tblPr/>
      <w:tcPr>
        <w:shd w:val="clear" w:color="auto" w:fill="B8CCE4" w:themeFill="accent1" w:themeFillTint="66"/>
      </w:tcPr>
    </w:tblStylePr>
    <w:tblStylePr w:type="firstCol">
      <w:rPr>
        <w:color w:val="FFFFFF" w:themeColor="background1"/>
        <w14:textFill>
          <w14:solidFill>
            <w14:schemeClr w14:val="bg1"/>
          </w14:solidFill>
        </w14:textFill>
      </w:rPr>
      <w:tblPr/>
      <w:tcPr>
        <w:shd w:val="clear" w:color="auto" w:fill="366091" w:themeFill="accent1" w:themeFillShade="BF"/>
      </w:tcPr>
    </w:tblStylePr>
    <w:tblStylePr w:type="lastCol">
      <w:rPr>
        <w:color w:val="FFFFFF" w:themeColor="background1"/>
        <w14:textFill>
          <w14:solidFill>
            <w14:schemeClr w14:val="bg1"/>
          </w14:solidFill>
        </w14:textFill>
      </w:rPr>
      <w:tblPr/>
      <w:tcPr>
        <w:shd w:val="clear" w:color="auto" w:fill="366091" w:themeFill="accent1" w:themeFillShade="BF"/>
      </w:tc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128">
    <w:name w:val="Colorful Grid Accent 2"/>
    <w:basedOn w:val="33"/>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14:textFill>
          <w14:solidFill>
            <w14:schemeClr w14:val="tx1"/>
          </w14:solidFill>
        </w14:textFill>
      </w:rPr>
      <w:tblPr/>
      <w:tcPr>
        <w:shd w:val="clear" w:color="auto" w:fill="E5B8B7" w:themeFill="accent2" w:themeFillTint="66"/>
      </w:tcPr>
    </w:tblStylePr>
    <w:tblStylePr w:type="firstCol">
      <w:rPr>
        <w:color w:val="FFFFFF" w:themeColor="background1"/>
        <w14:textFill>
          <w14:solidFill>
            <w14:schemeClr w14:val="bg1"/>
          </w14:solidFill>
        </w14:textFill>
      </w:rPr>
      <w:tblPr/>
      <w:tcPr>
        <w:shd w:val="clear" w:color="auto" w:fill="943734" w:themeFill="accent2" w:themeFillShade="BF"/>
      </w:tcPr>
    </w:tblStylePr>
    <w:tblStylePr w:type="lastCol">
      <w:rPr>
        <w:color w:val="FFFFFF" w:themeColor="background1"/>
        <w14:textFill>
          <w14:solidFill>
            <w14:schemeClr w14:val="bg1"/>
          </w14:solidFill>
        </w14:textFill>
      </w:rPr>
      <w:tblPr/>
      <w:tcPr>
        <w:shd w:val="clear" w:color="auto" w:fill="9437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29">
    <w:name w:val="Colorful Grid Accent 3"/>
    <w:basedOn w:val="33"/>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14:textFill>
          <w14:solidFill>
            <w14:schemeClr w14:val="tx1"/>
          </w14:solidFill>
        </w14:textFill>
      </w:rPr>
      <w:tblPr/>
      <w:tcPr>
        <w:shd w:val="clear" w:color="auto" w:fill="D6E3BC" w:themeFill="accent3" w:themeFillTint="66"/>
      </w:tcPr>
    </w:tblStylePr>
    <w:tblStylePr w:type="firstCol">
      <w:rPr>
        <w:color w:val="FFFFFF" w:themeColor="background1"/>
        <w14:textFill>
          <w14:solidFill>
            <w14:schemeClr w14:val="bg1"/>
          </w14:solidFill>
        </w14:textFill>
      </w:rPr>
      <w:tblPr/>
      <w:tcPr>
        <w:shd w:val="clear" w:color="auto" w:fill="76923C" w:themeFill="accent3" w:themeFillShade="BF"/>
      </w:tcPr>
    </w:tblStylePr>
    <w:tblStylePr w:type="lastCol">
      <w:rPr>
        <w:color w:val="FFFFFF" w:themeColor="background1"/>
        <w14:textFill>
          <w14:solidFill>
            <w14:schemeClr w14:val="bg1"/>
          </w14:solidFill>
        </w14:textFill>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30">
    <w:name w:val="Colorful Grid Accent 4"/>
    <w:basedOn w:val="33"/>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14:textFill>
          <w14:solidFill>
            <w14:schemeClr w14:val="tx1"/>
          </w14:solidFill>
        </w14:textFill>
      </w:rPr>
      <w:tblPr/>
      <w:tcPr>
        <w:shd w:val="clear" w:color="auto" w:fill="CCC0D9" w:themeFill="accent4" w:themeFillTint="66"/>
      </w:tcPr>
    </w:tblStylePr>
    <w:tblStylePr w:type="firstCol">
      <w:rPr>
        <w:color w:val="FFFFFF" w:themeColor="background1"/>
        <w14:textFill>
          <w14:solidFill>
            <w14:schemeClr w14:val="bg1"/>
          </w14:solidFill>
        </w14:textFill>
      </w:rPr>
      <w:tblPr/>
      <w:tcPr>
        <w:shd w:val="clear" w:color="auto" w:fill="5F497A" w:themeFill="accent4" w:themeFillShade="BF"/>
      </w:tcPr>
    </w:tblStylePr>
    <w:tblStylePr w:type="lastCol">
      <w:rPr>
        <w:color w:val="FFFFFF" w:themeColor="background1"/>
        <w14:textFill>
          <w14:solidFill>
            <w14:schemeClr w14:val="bg1"/>
          </w14:solidFill>
        </w14:textFill>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31">
    <w:name w:val="Colorful Grid Accent 5"/>
    <w:basedOn w:val="33"/>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14:textFill>
          <w14:solidFill>
            <w14:schemeClr w14:val="tx1"/>
          </w14:solidFill>
        </w14:textFill>
      </w:rPr>
      <w:tblPr/>
      <w:tcPr>
        <w:shd w:val="clear" w:color="auto" w:fill="B6DDE8" w:themeFill="accent5" w:themeFillTint="66"/>
      </w:tcPr>
    </w:tblStylePr>
    <w:tblStylePr w:type="firstCol">
      <w:rPr>
        <w:color w:val="FFFFFF" w:themeColor="background1"/>
        <w14:textFill>
          <w14:solidFill>
            <w14:schemeClr w14:val="bg1"/>
          </w14:solidFill>
        </w14:textFill>
      </w:rPr>
      <w:tblPr/>
      <w:tcPr>
        <w:shd w:val="clear" w:color="auto" w:fill="31849B" w:themeFill="accent5" w:themeFillShade="BF"/>
      </w:tcPr>
    </w:tblStylePr>
    <w:tblStylePr w:type="lastCol">
      <w:rPr>
        <w:color w:val="FFFFFF" w:themeColor="background1"/>
        <w14:textFill>
          <w14:solidFill>
            <w14:schemeClr w14:val="bg1"/>
          </w14:solidFill>
        </w14:textFill>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32">
    <w:name w:val="Colorful Grid Accent 6"/>
    <w:basedOn w:val="33"/>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14:textFill>
          <w14:solidFill>
            <w14:schemeClr w14:val="tx1"/>
          </w14:solidFill>
        </w14:textFill>
      </w:rPr>
      <w:tblPr/>
      <w:tcPr>
        <w:shd w:val="clear" w:color="auto" w:fill="FBD4B4" w:themeFill="accent6" w:themeFillTint="66"/>
      </w:tcPr>
    </w:tblStylePr>
    <w:tblStylePr w:type="firstCol">
      <w:rPr>
        <w:color w:val="FFFFFF" w:themeColor="background1"/>
        <w14:textFill>
          <w14:solidFill>
            <w14:schemeClr w14:val="bg1"/>
          </w14:solidFill>
        </w14:textFill>
      </w:rPr>
      <w:tblPr/>
      <w:tcPr>
        <w:shd w:val="clear" w:color="auto" w:fill="E36C09" w:themeFill="accent6" w:themeFillShade="BF"/>
      </w:tcPr>
    </w:tblStylePr>
    <w:tblStylePr w:type="lastCol">
      <w:rPr>
        <w:color w:val="FFFFFF" w:themeColor="background1"/>
        <w14:textFill>
          <w14:solidFill>
            <w14:schemeClr w14:val="bg1"/>
          </w14:solidFill>
        </w14:textFill>
      </w:rPr>
      <w:tblPr/>
      <w:tcPr>
        <w:shd w:val="clear" w:color="auto" w:fill="E36C09"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134">
    <w:name w:val="Strong"/>
    <w:basedOn w:val="133"/>
    <w:qFormat/>
    <w:uiPriority w:val="22"/>
    <w:rPr>
      <w:b/>
      <w:bCs/>
    </w:rPr>
  </w:style>
  <w:style w:type="character" w:styleId="135">
    <w:name w:val="Emphasis"/>
    <w:basedOn w:val="133"/>
    <w:qFormat/>
    <w:uiPriority w:val="20"/>
    <w:rPr>
      <w:i/>
      <w:iCs/>
    </w:rPr>
  </w:style>
  <w:style w:type="character" w:customStyle="1" w:styleId="136">
    <w:name w:val="Header Char"/>
    <w:basedOn w:val="133"/>
    <w:link w:val="25"/>
    <w:qFormat/>
    <w:uiPriority w:val="99"/>
  </w:style>
  <w:style w:type="character" w:customStyle="1" w:styleId="137">
    <w:name w:val="Footer Char"/>
    <w:basedOn w:val="133"/>
    <w:link w:val="24"/>
    <w:qFormat/>
    <w:uiPriority w:val="99"/>
  </w:style>
  <w:style w:type="paragraph" w:styleId="138">
    <w:name w:val="No Spacing"/>
    <w:qFormat/>
    <w:uiPriority w:val="1"/>
    <w:pPr>
      <w:spacing w:after="0" w:line="240" w:lineRule="auto"/>
    </w:pPr>
    <w:rPr>
      <w:rFonts w:asciiTheme="minorHAnsi" w:hAnsiTheme="minorHAnsi" w:eastAsiaTheme="minorEastAsia" w:cstheme="minorBidi"/>
      <w:sz w:val="22"/>
      <w:szCs w:val="22"/>
      <w:lang w:val="en-US" w:eastAsia="en-US" w:bidi="ar-SA"/>
    </w:rPr>
  </w:style>
  <w:style w:type="character" w:customStyle="1" w:styleId="139">
    <w:name w:val="Heading 1 Char"/>
    <w:basedOn w:val="133"/>
    <w:link w:val="3"/>
    <w:qFormat/>
    <w:uiPriority w:val="9"/>
    <w:rPr>
      <w:rFonts w:asciiTheme="majorHAnsi" w:hAnsiTheme="majorHAnsi" w:eastAsiaTheme="majorEastAsia" w:cstheme="majorBidi"/>
      <w:b/>
      <w:bCs/>
      <w:color w:val="376092" w:themeColor="accent1" w:themeShade="BF"/>
      <w:sz w:val="28"/>
      <w:szCs w:val="28"/>
    </w:rPr>
  </w:style>
  <w:style w:type="character" w:customStyle="1" w:styleId="140">
    <w:name w:val="Heading 2 Char"/>
    <w:basedOn w:val="133"/>
    <w:link w:val="4"/>
    <w:qFormat/>
    <w:uiPriority w:val="9"/>
    <w:rPr>
      <w:rFonts w:asciiTheme="majorHAnsi" w:hAnsiTheme="majorHAnsi" w:eastAsiaTheme="majorEastAsia" w:cstheme="majorBidi"/>
      <w:b/>
      <w:bCs/>
      <w:color w:val="4F81BD" w:themeColor="accent1"/>
      <w:sz w:val="26"/>
      <w:szCs w:val="26"/>
      <w14:textFill>
        <w14:solidFill>
          <w14:schemeClr w14:val="accent1"/>
        </w14:solidFill>
      </w14:textFill>
    </w:rPr>
  </w:style>
  <w:style w:type="character" w:customStyle="1" w:styleId="141">
    <w:name w:val="Heading 3 Char"/>
    <w:basedOn w:val="133"/>
    <w:link w:val="5"/>
    <w:qFormat/>
    <w:uiPriority w:val="9"/>
    <w:rPr>
      <w:rFonts w:asciiTheme="majorHAnsi" w:hAnsiTheme="majorHAnsi" w:eastAsiaTheme="majorEastAsia" w:cstheme="majorBidi"/>
      <w:b/>
      <w:bCs/>
      <w:color w:val="4F81BD" w:themeColor="accent1"/>
      <w14:textFill>
        <w14:solidFill>
          <w14:schemeClr w14:val="accent1"/>
        </w14:solidFill>
      </w14:textFill>
    </w:rPr>
  </w:style>
  <w:style w:type="character" w:customStyle="1" w:styleId="142">
    <w:name w:val="Title Char"/>
    <w:basedOn w:val="133"/>
    <w:link w:val="32"/>
    <w:qFormat/>
    <w:uiPriority w:val="10"/>
    <w:rPr>
      <w:rFonts w:asciiTheme="majorHAnsi" w:hAnsiTheme="majorHAnsi" w:eastAsiaTheme="majorEastAsia" w:cstheme="majorBidi"/>
      <w:color w:val="17375E" w:themeColor="text2" w:themeShade="BF"/>
      <w:spacing w:val="5"/>
      <w:kern w:val="28"/>
      <w:sz w:val="52"/>
      <w:szCs w:val="52"/>
    </w:rPr>
  </w:style>
  <w:style w:type="character" w:customStyle="1" w:styleId="143">
    <w:name w:val="Subtitle Char"/>
    <w:basedOn w:val="133"/>
    <w:link w:val="26"/>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144">
    <w:name w:val="List Paragraph"/>
    <w:basedOn w:val="1"/>
    <w:qFormat/>
    <w:uiPriority w:val="34"/>
    <w:pPr>
      <w:ind w:left="720"/>
      <w:contextualSpacing/>
    </w:pPr>
  </w:style>
  <w:style w:type="character" w:customStyle="1" w:styleId="145">
    <w:name w:val="Body Text Char"/>
    <w:basedOn w:val="133"/>
    <w:link w:val="19"/>
    <w:qFormat/>
    <w:uiPriority w:val="99"/>
  </w:style>
  <w:style w:type="character" w:customStyle="1" w:styleId="146">
    <w:name w:val="Body Text 2 Char"/>
    <w:basedOn w:val="133"/>
    <w:link w:val="28"/>
    <w:qFormat/>
    <w:uiPriority w:val="99"/>
  </w:style>
  <w:style w:type="character" w:customStyle="1" w:styleId="147">
    <w:name w:val="Body Text 3 Char"/>
    <w:basedOn w:val="133"/>
    <w:link w:val="17"/>
    <w:qFormat/>
    <w:uiPriority w:val="99"/>
    <w:rPr>
      <w:sz w:val="16"/>
      <w:szCs w:val="16"/>
    </w:rPr>
  </w:style>
  <w:style w:type="character" w:customStyle="1" w:styleId="148">
    <w:name w:val="Macro Text Char"/>
    <w:basedOn w:val="133"/>
    <w:link w:val="2"/>
    <w:qFormat/>
    <w:uiPriority w:val="99"/>
    <w:rPr>
      <w:rFonts w:ascii="Courier" w:hAnsi="Courier"/>
      <w:sz w:val="20"/>
      <w:szCs w:val="20"/>
    </w:rPr>
  </w:style>
  <w:style w:type="paragraph" w:styleId="149">
    <w:name w:val="Quote"/>
    <w:basedOn w:val="1"/>
    <w:next w:val="1"/>
    <w:link w:val="150"/>
    <w:qFormat/>
    <w:uiPriority w:val="29"/>
    <w:rPr>
      <w:i/>
      <w:iCs/>
      <w:color w:val="000000" w:themeColor="text1"/>
      <w14:textFill>
        <w14:solidFill>
          <w14:schemeClr w14:val="tx1"/>
        </w14:solidFill>
      </w14:textFill>
    </w:rPr>
  </w:style>
  <w:style w:type="character" w:customStyle="1" w:styleId="150">
    <w:name w:val="Quote Char"/>
    <w:basedOn w:val="133"/>
    <w:link w:val="149"/>
    <w:qFormat/>
    <w:uiPriority w:val="29"/>
    <w:rPr>
      <w:i/>
      <w:iCs/>
      <w:color w:val="000000" w:themeColor="text1"/>
      <w14:textFill>
        <w14:solidFill>
          <w14:schemeClr w14:val="tx1"/>
        </w14:solidFill>
      </w14:textFill>
    </w:rPr>
  </w:style>
  <w:style w:type="character" w:customStyle="1" w:styleId="151">
    <w:name w:val="Heading 4 Char"/>
    <w:basedOn w:val="133"/>
    <w:link w:val="6"/>
    <w:semiHidden/>
    <w:qFormat/>
    <w:uiPriority w:val="9"/>
    <w:rPr>
      <w:rFonts w:asciiTheme="majorHAnsi" w:hAnsiTheme="majorHAnsi" w:eastAsiaTheme="majorEastAsia" w:cstheme="majorBidi"/>
      <w:b/>
      <w:bCs/>
      <w:i/>
      <w:iCs/>
      <w:color w:val="4F81BD" w:themeColor="accent1"/>
      <w14:textFill>
        <w14:solidFill>
          <w14:schemeClr w14:val="accent1"/>
        </w14:solidFill>
      </w14:textFill>
    </w:rPr>
  </w:style>
  <w:style w:type="character" w:customStyle="1" w:styleId="152">
    <w:name w:val="Heading 5 Char"/>
    <w:basedOn w:val="133"/>
    <w:link w:val="7"/>
    <w:semiHidden/>
    <w:qFormat/>
    <w:uiPriority w:val="9"/>
    <w:rPr>
      <w:rFonts w:asciiTheme="majorHAnsi" w:hAnsiTheme="majorHAnsi" w:eastAsiaTheme="majorEastAsia" w:cstheme="majorBidi"/>
      <w:color w:val="254061" w:themeColor="accent1" w:themeShade="80"/>
    </w:rPr>
  </w:style>
  <w:style w:type="character" w:customStyle="1" w:styleId="153">
    <w:name w:val="Heading 6 Char"/>
    <w:basedOn w:val="133"/>
    <w:link w:val="8"/>
    <w:semiHidden/>
    <w:qFormat/>
    <w:uiPriority w:val="9"/>
    <w:rPr>
      <w:rFonts w:asciiTheme="majorHAnsi" w:hAnsiTheme="majorHAnsi" w:eastAsiaTheme="majorEastAsia" w:cstheme="majorBidi"/>
      <w:i/>
      <w:iCs/>
      <w:color w:val="254061" w:themeColor="accent1" w:themeShade="80"/>
    </w:rPr>
  </w:style>
  <w:style w:type="character" w:customStyle="1" w:styleId="154">
    <w:name w:val="Heading 7 Char"/>
    <w:basedOn w:val="133"/>
    <w:link w:val="9"/>
    <w:semiHidden/>
    <w:qFormat/>
    <w:uiPriority w:val="9"/>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character" w:customStyle="1" w:styleId="155">
    <w:name w:val="Heading 8 Char"/>
    <w:basedOn w:val="133"/>
    <w:link w:val="10"/>
    <w:semiHidden/>
    <w:qFormat/>
    <w:uiPriority w:val="9"/>
    <w:rPr>
      <w:rFonts w:asciiTheme="majorHAnsi" w:hAnsiTheme="majorHAnsi" w:eastAsiaTheme="majorEastAsia" w:cstheme="majorBidi"/>
      <w:color w:val="4F81BD" w:themeColor="accent1"/>
      <w:sz w:val="20"/>
      <w:szCs w:val="20"/>
      <w14:textFill>
        <w14:solidFill>
          <w14:schemeClr w14:val="accent1"/>
        </w14:solidFill>
      </w14:textFill>
    </w:rPr>
  </w:style>
  <w:style w:type="character" w:customStyle="1" w:styleId="156">
    <w:name w:val="Heading 9 Char"/>
    <w:basedOn w:val="133"/>
    <w:link w:val="11"/>
    <w:semiHidden/>
    <w:qFormat/>
    <w:uiPriority w:val="9"/>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paragraph" w:styleId="157">
    <w:name w:val="Intense Quote"/>
    <w:basedOn w:val="1"/>
    <w:next w:val="1"/>
    <w:link w:val="158"/>
    <w:qFormat/>
    <w:uiPriority w:val="30"/>
    <w:pPr>
      <w:pBdr>
        <w:bottom w:val="single" w:color="4F81BD" w:themeColor="accent1" w:sz="4" w:space="4"/>
      </w:pBdr>
      <w:spacing w:before="200" w:after="280"/>
      <w:ind w:left="936" w:right="936"/>
    </w:pPr>
    <w:rPr>
      <w:b/>
      <w:bCs/>
      <w:i/>
      <w:iCs/>
      <w:color w:val="4F81BD" w:themeColor="accent1"/>
      <w14:textFill>
        <w14:solidFill>
          <w14:schemeClr w14:val="accent1"/>
        </w14:solidFill>
      </w14:textFill>
    </w:rPr>
  </w:style>
  <w:style w:type="character" w:customStyle="1" w:styleId="158">
    <w:name w:val="Intense Quote Char"/>
    <w:basedOn w:val="133"/>
    <w:link w:val="157"/>
    <w:qFormat/>
    <w:uiPriority w:val="30"/>
    <w:rPr>
      <w:b/>
      <w:bCs/>
      <w:i/>
      <w:iCs/>
      <w:color w:val="4F81BD" w:themeColor="accent1"/>
      <w14:textFill>
        <w14:solidFill>
          <w14:schemeClr w14:val="accent1"/>
        </w14:solidFill>
      </w14:textFill>
    </w:rPr>
  </w:style>
  <w:style w:type="character" w:customStyle="1" w:styleId="159">
    <w:name w:val="Subtle Emphasis"/>
    <w:basedOn w:val="133"/>
    <w:qFormat/>
    <w:uiPriority w:val="19"/>
    <w:rPr>
      <w:i/>
      <w:iCs/>
      <w:color w:val="808080" w:themeColor="text1" w:themeTint="80"/>
      <w14:textFill>
        <w14:solidFill>
          <w14:schemeClr w14:val="tx1">
            <w14:lumMod w14:val="50000"/>
            <w14:lumOff w14:val="50000"/>
          </w14:schemeClr>
        </w14:solidFill>
      </w14:textFill>
    </w:rPr>
  </w:style>
  <w:style w:type="character" w:customStyle="1" w:styleId="160">
    <w:name w:val="Intense Emphasis"/>
    <w:basedOn w:val="133"/>
    <w:qFormat/>
    <w:uiPriority w:val="21"/>
    <w:rPr>
      <w:b/>
      <w:bCs/>
      <w:i/>
      <w:iCs/>
      <w:color w:val="4F81BD" w:themeColor="accent1"/>
      <w14:textFill>
        <w14:solidFill>
          <w14:schemeClr w14:val="accent1"/>
        </w14:solidFill>
      </w14:textFill>
    </w:rPr>
  </w:style>
  <w:style w:type="character" w:customStyle="1" w:styleId="161">
    <w:name w:val="Subtle Reference"/>
    <w:basedOn w:val="133"/>
    <w:qFormat/>
    <w:uiPriority w:val="31"/>
    <w:rPr>
      <w:smallCaps/>
      <w:color w:val="C0504D" w:themeColor="accent2"/>
      <w:u w:val="single"/>
      <w14:textFill>
        <w14:solidFill>
          <w14:schemeClr w14:val="accent2"/>
        </w14:solidFill>
      </w14:textFill>
    </w:rPr>
  </w:style>
  <w:style w:type="character" w:customStyle="1" w:styleId="162">
    <w:name w:val="Intense Reference"/>
    <w:basedOn w:val="133"/>
    <w:qFormat/>
    <w:uiPriority w:val="32"/>
    <w:rPr>
      <w:b/>
      <w:bCs/>
      <w:smallCaps/>
      <w:color w:val="C0504D" w:themeColor="accent2"/>
      <w:spacing w:val="5"/>
      <w:u w:val="single"/>
      <w14:textFill>
        <w14:solidFill>
          <w14:schemeClr w14:val="accent2"/>
        </w14:solidFill>
      </w14:textFill>
    </w:rPr>
  </w:style>
  <w:style w:type="character" w:customStyle="1" w:styleId="163">
    <w:name w:val="Book Title"/>
    <w:basedOn w:val="133"/>
    <w:qFormat/>
    <w:uiPriority w:val="33"/>
    <w:rPr>
      <w:b/>
      <w:bCs/>
      <w:smallCaps/>
      <w:spacing w:val="5"/>
    </w:rPr>
  </w:style>
  <w:style w:type="paragraph" w:customStyle="1" w:styleId="164">
    <w:name w:val="TOC Heading"/>
    <w:basedOn w:val="3"/>
    <w:next w:val="1"/>
    <w:semiHidden/>
    <w:unhideWhenUsed/>
    <w:qFormat/>
    <w:uiPriority w:val="39"/>
    <w:pPr>
      <w:outlineLvl w:val="9"/>
    </w:p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datastoreItem>
</file>

<file path=docProps/app.xml><?xml version="1.0" encoding="utf-8"?>
<Properties xmlns="http://schemas.openxmlformats.org/officeDocument/2006/extended-properties" xmlns:vt="http://schemas.openxmlformats.org/officeDocument/2006/docPropsVTypes">
  <Template>Normal.dotm</Template>
  <Pages>3</Pages>
  <Words>1102</Words>
  <Characters>1117</Characters>
  <Lines>0</Lines>
  <Paragraphs>0</Paragraphs>
  <TotalTime>0</TotalTime>
  <ScaleCrop>false</ScaleCrop>
  <LinksUpToDate>false</LinksUpToDate>
  <CharactersWithSpaces>1148</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python-docx</dc:creator>
  <dc:description>generated by python-docx</dc:description>
  <cp:lastModifiedBy>雪baby</cp:lastModifiedBy>
  <dcterms:modified xsi:type="dcterms:W3CDTF">2026-10-21T08:27:02Z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eyJoZGlkIjoiMjliYmJjNTI4Y2JkYjc4NTY2NjM4MDUyYjJkOTk1MWEiLCJ1c2VySWQiOiIyMzA5NzUxNjAifQ==</vt:lpwstr>
  </property>
  <property fmtid="{D5CDD505-2E9C-101B-9397-08002B2CF9AE}" pid="3" name="KSOProductBuildVer">
    <vt:lpwstr>2052-12.1.0.28505</vt:lpwstr>
  </property>
  <property fmtid="{D5CDD505-2E9C-101B-9397-08002B2CF9AE}" pid="4" name="ICV">
    <vt:lpwstr>2164DB3636DF4357BE45B050463657A7_13</vt:lpwstr>
  </property>
</Properties>
</file>